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3D" w:rsidRPr="002206BC" w:rsidRDefault="00C040D0" w:rsidP="00CC441E">
      <w:pPr>
        <w:spacing w:after="0" w:line="240" w:lineRule="auto"/>
        <w:jc w:val="both"/>
        <w:rPr>
          <w:rFonts w:ascii="Times New Roman" w:hAnsi="Times New Roman" w:cs="Times New Roman"/>
          <w:b/>
          <w:sz w:val="28"/>
          <w:szCs w:val="28"/>
          <w:lang w:val="en-US"/>
        </w:rPr>
      </w:pPr>
      <w:r w:rsidRPr="002206BC">
        <w:rPr>
          <w:rFonts w:ascii="Times New Roman" w:hAnsi="Times New Roman" w:cs="Times New Roman"/>
          <w:b/>
          <w:sz w:val="28"/>
          <w:szCs w:val="28"/>
          <w:lang w:val="en-US"/>
        </w:rPr>
        <w:t>The Problems of Social and Information Support of the Population of the Arctic Zone of Russia in the Cut of the Industrialization of the Development of the Region</w:t>
      </w:r>
    </w:p>
    <w:p w:rsidR="00C040D0" w:rsidRPr="00785897" w:rsidRDefault="00134391" w:rsidP="00C040D0">
      <w:pPr>
        <w:spacing w:before="240" w:after="120" w:line="240" w:lineRule="auto"/>
        <w:jc w:val="both"/>
        <w:rPr>
          <w:rFonts w:ascii="Times New Roman" w:hAnsi="Times New Roman" w:cs="Times New Roman"/>
          <w:sz w:val="24"/>
          <w:szCs w:val="24"/>
        </w:rPr>
      </w:pPr>
      <w:r w:rsidRPr="00785897">
        <w:rPr>
          <w:rFonts w:ascii="Times New Roman" w:hAnsi="Times New Roman" w:cs="Times New Roman"/>
          <w:sz w:val="24"/>
          <w:szCs w:val="24"/>
          <w:lang w:val="en-US"/>
        </w:rPr>
        <w:t xml:space="preserve">Marina L. </w:t>
      </w:r>
      <w:proofErr w:type="spellStart"/>
      <w:r w:rsidRPr="00785897">
        <w:rPr>
          <w:rFonts w:ascii="Times New Roman" w:hAnsi="Times New Roman" w:cs="Times New Roman"/>
          <w:sz w:val="24"/>
          <w:szCs w:val="24"/>
          <w:lang w:val="en-US"/>
        </w:rPr>
        <w:t>Belonozhko</w:t>
      </w:r>
      <w:proofErr w:type="spellEnd"/>
      <w:r w:rsidR="00C040D0" w:rsidRPr="00785897">
        <w:rPr>
          <w:rFonts w:ascii="Times New Roman" w:hAnsi="Times New Roman" w:cs="Times New Roman"/>
          <w:sz w:val="24"/>
          <w:szCs w:val="24"/>
          <w:vertAlign w:val="superscript"/>
        </w:rPr>
        <w:t>1</w:t>
      </w:r>
      <w:r w:rsidR="009261C6">
        <w:rPr>
          <w:rFonts w:ascii="Times New Roman" w:hAnsi="Times New Roman" w:cs="Times New Roman"/>
          <w:sz w:val="24"/>
          <w:szCs w:val="24"/>
          <w:lang w:val="en-US"/>
        </w:rPr>
        <w:t>,</w:t>
      </w:r>
      <w:r w:rsidR="00C040D0" w:rsidRPr="00785897">
        <w:rPr>
          <w:rFonts w:ascii="Times New Roman" w:hAnsi="Times New Roman" w:cs="Times New Roman"/>
          <w:sz w:val="24"/>
          <w:szCs w:val="24"/>
        </w:rPr>
        <w:t xml:space="preserve"> </w:t>
      </w:r>
      <w:r w:rsidR="00C040D0" w:rsidRPr="00785897">
        <w:rPr>
          <w:rFonts w:ascii="Times New Roman" w:hAnsi="Times New Roman" w:cs="Times New Roman"/>
          <w:sz w:val="24"/>
          <w:szCs w:val="24"/>
          <w:lang w:val="en-US"/>
        </w:rPr>
        <w:t xml:space="preserve">Oleg M. </w:t>
      </w:r>
      <w:proofErr w:type="spellStart"/>
      <w:r w:rsidR="00C040D0" w:rsidRPr="00785897">
        <w:rPr>
          <w:rFonts w:ascii="Times New Roman" w:hAnsi="Times New Roman" w:cs="Times New Roman"/>
          <w:sz w:val="24"/>
          <w:szCs w:val="24"/>
          <w:lang w:val="en-US"/>
        </w:rPr>
        <w:t>Barbakov</w:t>
      </w:r>
      <w:proofErr w:type="spellEnd"/>
      <w:r w:rsidR="00C040D0" w:rsidRPr="00785897">
        <w:rPr>
          <w:rFonts w:ascii="Times New Roman" w:hAnsi="Times New Roman" w:cs="Times New Roman"/>
          <w:sz w:val="24"/>
          <w:szCs w:val="24"/>
          <w:vertAlign w:val="superscript"/>
        </w:rPr>
        <w:t>2</w:t>
      </w:r>
      <w:r w:rsidR="009261C6">
        <w:rPr>
          <w:rFonts w:ascii="Times New Roman" w:hAnsi="Times New Roman" w:cs="Times New Roman"/>
          <w:sz w:val="24"/>
          <w:szCs w:val="24"/>
          <w:lang w:val="en-US"/>
        </w:rPr>
        <w:t>,</w:t>
      </w:r>
      <w:bookmarkStart w:id="0" w:name="_GoBack"/>
      <w:bookmarkEnd w:id="0"/>
      <w:r w:rsidR="00C040D0" w:rsidRPr="00785897">
        <w:rPr>
          <w:rFonts w:ascii="Times New Roman" w:hAnsi="Times New Roman" w:cs="Times New Roman"/>
          <w:sz w:val="24"/>
          <w:szCs w:val="24"/>
        </w:rPr>
        <w:t xml:space="preserve"> </w:t>
      </w:r>
      <w:proofErr w:type="spellStart"/>
      <w:r w:rsidR="00C040D0" w:rsidRPr="00785897">
        <w:rPr>
          <w:rFonts w:ascii="Times New Roman" w:hAnsi="Times New Roman" w:cs="Times New Roman"/>
          <w:sz w:val="24"/>
          <w:szCs w:val="24"/>
          <w:lang w:val="en-US"/>
        </w:rPr>
        <w:t>Lidiya</w:t>
      </w:r>
      <w:proofErr w:type="spellEnd"/>
      <w:r w:rsidR="00C040D0" w:rsidRPr="00785897">
        <w:rPr>
          <w:rFonts w:ascii="Times New Roman" w:hAnsi="Times New Roman" w:cs="Times New Roman"/>
          <w:sz w:val="24"/>
          <w:szCs w:val="24"/>
          <w:lang w:val="en-US"/>
        </w:rPr>
        <w:t xml:space="preserve"> N. </w:t>
      </w:r>
      <w:proofErr w:type="spellStart"/>
      <w:r w:rsidR="00C040D0" w:rsidRPr="00785897">
        <w:rPr>
          <w:rFonts w:ascii="Times New Roman" w:hAnsi="Times New Roman" w:cs="Times New Roman"/>
          <w:sz w:val="24"/>
          <w:szCs w:val="24"/>
          <w:lang w:val="en-US"/>
        </w:rPr>
        <w:t>Belonozhko</w:t>
      </w:r>
      <w:proofErr w:type="spellEnd"/>
      <w:r w:rsidR="00C040D0" w:rsidRPr="00785897">
        <w:rPr>
          <w:rFonts w:ascii="Times New Roman" w:hAnsi="Times New Roman" w:cs="Times New Roman"/>
          <w:sz w:val="24"/>
          <w:szCs w:val="24"/>
          <w:vertAlign w:val="superscript"/>
        </w:rPr>
        <w:t>1</w:t>
      </w:r>
    </w:p>
    <w:p w:rsidR="00134391" w:rsidRPr="006C14CD" w:rsidRDefault="00C040D0" w:rsidP="00C040D0">
      <w:pPr>
        <w:spacing w:after="0" w:line="240" w:lineRule="auto"/>
        <w:jc w:val="both"/>
        <w:rPr>
          <w:rFonts w:ascii="Times New Roman" w:hAnsi="Times New Roman" w:cs="Times New Roman"/>
          <w:i/>
          <w:lang w:val="en-US"/>
        </w:rPr>
      </w:pPr>
      <w:r w:rsidRPr="006C14CD">
        <w:rPr>
          <w:rFonts w:ascii="Times New Roman" w:hAnsi="Times New Roman" w:cs="Times New Roman"/>
          <w:i/>
          <w:vertAlign w:val="superscript"/>
        </w:rPr>
        <w:t>1</w:t>
      </w:r>
      <w:r w:rsidR="00134391" w:rsidRPr="006C14CD">
        <w:rPr>
          <w:rFonts w:ascii="Times New Roman" w:hAnsi="Times New Roman" w:cs="Times New Roman"/>
          <w:i/>
          <w:lang w:val="en-US"/>
        </w:rPr>
        <w:t>Department of Marketing and Government Administration</w:t>
      </w:r>
      <w:r w:rsidRPr="006C14CD">
        <w:rPr>
          <w:rFonts w:ascii="Times New Roman" w:hAnsi="Times New Roman" w:cs="Times New Roman"/>
          <w:i/>
        </w:rPr>
        <w:t xml:space="preserve">, </w:t>
      </w:r>
      <w:r w:rsidR="00134391" w:rsidRPr="006C14CD">
        <w:rPr>
          <w:rFonts w:ascii="Times New Roman" w:hAnsi="Times New Roman" w:cs="Times New Roman"/>
          <w:i/>
          <w:lang w:val="en-US"/>
        </w:rPr>
        <w:t>Tyumen Industrial University</w:t>
      </w:r>
      <w:r w:rsidRPr="006C14CD">
        <w:rPr>
          <w:rFonts w:ascii="Times New Roman" w:hAnsi="Times New Roman" w:cs="Times New Roman"/>
          <w:i/>
        </w:rPr>
        <w:t xml:space="preserve">, </w:t>
      </w:r>
      <w:r w:rsidR="00134391" w:rsidRPr="006C14CD">
        <w:rPr>
          <w:rFonts w:ascii="Times New Roman" w:hAnsi="Times New Roman" w:cs="Times New Roman"/>
          <w:i/>
          <w:lang w:val="en-US"/>
        </w:rPr>
        <w:t>Tyumen, Russian Federation</w:t>
      </w:r>
    </w:p>
    <w:p w:rsidR="00134391" w:rsidRPr="006C14CD" w:rsidRDefault="00C040D0" w:rsidP="0026340C">
      <w:pPr>
        <w:pStyle w:val="a8"/>
        <w:spacing w:before="0" w:beforeAutospacing="0" w:after="0" w:afterAutospacing="0"/>
        <w:jc w:val="both"/>
        <w:rPr>
          <w:i/>
          <w:sz w:val="22"/>
          <w:szCs w:val="22"/>
          <w:lang w:val="en-US"/>
        </w:rPr>
      </w:pPr>
      <w:r w:rsidRPr="006C14CD">
        <w:rPr>
          <w:i/>
          <w:color w:val="000000"/>
          <w:sz w:val="22"/>
          <w:szCs w:val="22"/>
          <w:vertAlign w:val="superscript"/>
        </w:rPr>
        <w:t>2</w:t>
      </w:r>
      <w:r w:rsidR="00134391" w:rsidRPr="006C14CD">
        <w:rPr>
          <w:i/>
          <w:color w:val="000000"/>
          <w:sz w:val="22"/>
          <w:szCs w:val="22"/>
          <w:lang w:val="en-US"/>
        </w:rPr>
        <w:t>Department of Business Informatics and Mathematics</w:t>
      </w:r>
      <w:r w:rsidRPr="006C14CD">
        <w:rPr>
          <w:i/>
          <w:color w:val="000000"/>
          <w:sz w:val="22"/>
          <w:szCs w:val="22"/>
        </w:rPr>
        <w:t xml:space="preserve">, </w:t>
      </w:r>
      <w:r w:rsidR="00134391" w:rsidRPr="006C14CD">
        <w:rPr>
          <w:i/>
          <w:color w:val="000000"/>
          <w:sz w:val="22"/>
          <w:szCs w:val="22"/>
          <w:lang w:val="en-US"/>
        </w:rPr>
        <w:t>Tyumen Industrial University</w:t>
      </w:r>
      <w:r w:rsidRPr="006C14CD">
        <w:rPr>
          <w:i/>
          <w:color w:val="000000"/>
          <w:sz w:val="22"/>
          <w:szCs w:val="22"/>
        </w:rPr>
        <w:t xml:space="preserve">, </w:t>
      </w:r>
      <w:r w:rsidR="00134391" w:rsidRPr="006C14CD">
        <w:rPr>
          <w:i/>
          <w:sz w:val="22"/>
          <w:szCs w:val="22"/>
          <w:lang w:val="en-US"/>
        </w:rPr>
        <w:t>Tyumen, Russian Federation</w:t>
      </w:r>
    </w:p>
    <w:p w:rsidR="00E44E3D" w:rsidRPr="00785897" w:rsidRDefault="00E44E3D" w:rsidP="00C040D0">
      <w:pPr>
        <w:spacing w:before="240" w:after="0" w:line="240" w:lineRule="auto"/>
        <w:jc w:val="both"/>
        <w:rPr>
          <w:rFonts w:ascii="Times New Roman" w:hAnsi="Times New Roman" w:cs="Times New Roman"/>
          <w:b/>
          <w:lang w:val="en-US"/>
        </w:rPr>
      </w:pPr>
      <w:r w:rsidRPr="00785897">
        <w:rPr>
          <w:rFonts w:ascii="Times New Roman" w:hAnsi="Times New Roman" w:cs="Times New Roman"/>
          <w:b/>
          <w:lang w:val="en-US"/>
        </w:rPr>
        <w:t>A</w:t>
      </w:r>
      <w:r w:rsidR="00A81CF5" w:rsidRPr="00785897">
        <w:rPr>
          <w:rFonts w:ascii="Times New Roman" w:hAnsi="Times New Roman" w:cs="Times New Roman"/>
          <w:b/>
          <w:lang w:val="en-US"/>
        </w:rPr>
        <w:t>bstract</w:t>
      </w:r>
      <w:r w:rsidRPr="00785897">
        <w:rPr>
          <w:rFonts w:ascii="Times New Roman" w:hAnsi="Times New Roman" w:cs="Times New Roman"/>
          <w:b/>
          <w:lang w:val="en-US"/>
        </w:rPr>
        <w:t xml:space="preserve">. </w:t>
      </w:r>
      <w:r w:rsidRPr="00785897">
        <w:rPr>
          <w:rFonts w:ascii="Times New Roman" w:hAnsi="Times New Roman" w:cs="Times New Roman"/>
          <w:lang w:val="en-US"/>
        </w:rPr>
        <w:t xml:space="preserve">Interest in the Arctic zone was determined mainly due to the political and economic situation, the use of its rich resource potential, national security, and increased international political influence. </w:t>
      </w:r>
      <w:proofErr w:type="gramStart"/>
      <w:r w:rsidRPr="00785897">
        <w:rPr>
          <w:rFonts w:ascii="Times New Roman" w:hAnsi="Times New Roman" w:cs="Times New Roman"/>
          <w:lang w:val="en-US"/>
        </w:rPr>
        <w:t>But</w:t>
      </w:r>
      <w:proofErr w:type="gramEnd"/>
      <w:r w:rsidRPr="00785897">
        <w:rPr>
          <w:rFonts w:ascii="Times New Roman" w:hAnsi="Times New Roman" w:cs="Times New Roman"/>
          <w:lang w:val="en-US"/>
        </w:rPr>
        <w:t xml:space="preserve">, in the studied region there are social problems that were investigated by the authors. It </w:t>
      </w:r>
      <w:proofErr w:type="gramStart"/>
      <w:r w:rsidRPr="00785897">
        <w:rPr>
          <w:rFonts w:ascii="Times New Roman" w:hAnsi="Times New Roman" w:cs="Times New Roman"/>
          <w:lang w:val="en-US"/>
        </w:rPr>
        <w:t>has been established</w:t>
      </w:r>
      <w:proofErr w:type="gramEnd"/>
      <w:r w:rsidRPr="00785897">
        <w:rPr>
          <w:rFonts w:ascii="Times New Roman" w:hAnsi="Times New Roman" w:cs="Times New Roman"/>
          <w:lang w:val="en-US"/>
        </w:rPr>
        <w:t xml:space="preserve"> that the strength side of the Arctic region is its qualitative composition of the population. The weak side is poor development of the social environment. </w:t>
      </w:r>
      <w:proofErr w:type="gramStart"/>
      <w:r w:rsidRPr="00785897">
        <w:rPr>
          <w:rFonts w:ascii="Times New Roman" w:hAnsi="Times New Roman" w:cs="Times New Roman"/>
          <w:lang w:val="en-US"/>
        </w:rPr>
        <w:t>But</w:t>
      </w:r>
      <w:proofErr w:type="gramEnd"/>
      <w:r w:rsidRPr="00785897">
        <w:rPr>
          <w:rFonts w:ascii="Times New Roman" w:hAnsi="Times New Roman" w:cs="Times New Roman"/>
          <w:lang w:val="en-US"/>
        </w:rPr>
        <w:t xml:space="preserve"> in the region there are opportunities for its development, which consist in the creation of new jobs. The author suggests that more attention </w:t>
      </w:r>
      <w:proofErr w:type="gramStart"/>
      <w:r w:rsidRPr="00785897">
        <w:rPr>
          <w:rFonts w:ascii="Times New Roman" w:hAnsi="Times New Roman" w:cs="Times New Roman"/>
          <w:lang w:val="en-US"/>
        </w:rPr>
        <w:t>should be paid</w:t>
      </w:r>
      <w:proofErr w:type="gramEnd"/>
      <w:r w:rsidRPr="00785897">
        <w:rPr>
          <w:rFonts w:ascii="Times New Roman" w:hAnsi="Times New Roman" w:cs="Times New Roman"/>
          <w:lang w:val="en-US"/>
        </w:rPr>
        <w:t xml:space="preserve"> to medicine, education, environmental aspects.</w:t>
      </w:r>
    </w:p>
    <w:p w:rsidR="00BD2EC9" w:rsidRPr="00785897" w:rsidRDefault="00E44E3D" w:rsidP="00C040D0">
      <w:pPr>
        <w:spacing w:before="120" w:after="0" w:line="240" w:lineRule="auto"/>
        <w:jc w:val="both"/>
        <w:rPr>
          <w:rFonts w:ascii="Times New Roman" w:hAnsi="Times New Roman" w:cs="Times New Roman"/>
          <w:b/>
          <w:lang w:val="en-US"/>
        </w:rPr>
      </w:pPr>
      <w:r w:rsidRPr="00785897">
        <w:rPr>
          <w:rFonts w:ascii="Times New Roman" w:hAnsi="Times New Roman" w:cs="Times New Roman"/>
          <w:b/>
          <w:lang w:val="en-US"/>
        </w:rPr>
        <w:t xml:space="preserve">Keywords: </w:t>
      </w:r>
      <w:r w:rsidRPr="00785897">
        <w:rPr>
          <w:rFonts w:ascii="Times New Roman" w:hAnsi="Times New Roman" w:cs="Times New Roman"/>
          <w:lang w:val="en-US"/>
        </w:rPr>
        <w:t>social processes, neo-industrial development, population outflow, a quality of life.</w:t>
      </w:r>
    </w:p>
    <w:p w:rsidR="00C872D2" w:rsidRPr="00785897" w:rsidRDefault="00C872D2" w:rsidP="00C040D0">
      <w:pPr>
        <w:spacing w:before="240" w:after="120" w:line="240" w:lineRule="auto"/>
        <w:jc w:val="both"/>
        <w:rPr>
          <w:rFonts w:ascii="Times New Roman" w:hAnsi="Times New Roman" w:cs="Times New Roman"/>
          <w:b/>
          <w:sz w:val="24"/>
          <w:szCs w:val="24"/>
          <w:lang w:val="en-US"/>
        </w:rPr>
      </w:pPr>
      <w:r w:rsidRPr="00785897">
        <w:rPr>
          <w:rFonts w:ascii="Times New Roman" w:hAnsi="Times New Roman" w:cs="Times New Roman"/>
          <w:b/>
          <w:sz w:val="24"/>
          <w:szCs w:val="24"/>
          <w:lang w:val="en-US"/>
        </w:rPr>
        <w:t>Introduction</w:t>
      </w:r>
    </w:p>
    <w:p w:rsidR="00B66C63" w:rsidRPr="00785897" w:rsidRDefault="00C872D2" w:rsidP="00CC441E">
      <w:pPr>
        <w:spacing w:after="0" w:line="235" w:lineRule="auto"/>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At the end of the 20th and the beginning of the 21st centuries, the Arctic and everything connected with it became an extremely popular theme in the world community. The reasons for the increased attention to this region are lying mainly in the economic field: high world prices for energy carriers led many to look at the Arctic, where, according to expert estimates, considerable oil and gas reserves </w:t>
      </w:r>
      <w:proofErr w:type="gramStart"/>
      <w:r w:rsidRPr="00785897">
        <w:rPr>
          <w:rFonts w:ascii="Times New Roman" w:hAnsi="Times New Roman" w:cs="Times New Roman"/>
          <w:sz w:val="24"/>
          <w:szCs w:val="24"/>
          <w:lang w:val="en-US"/>
        </w:rPr>
        <w:t>are hidden</w:t>
      </w:r>
      <w:proofErr w:type="gramEnd"/>
      <w:r w:rsidRPr="00785897">
        <w:rPr>
          <w:rFonts w:ascii="Times New Roman" w:hAnsi="Times New Roman" w:cs="Times New Roman"/>
          <w:sz w:val="24"/>
          <w:szCs w:val="24"/>
          <w:lang w:val="en-US"/>
        </w:rPr>
        <w:t xml:space="preserve">. Vigorous activity here, in turn, gives new impulses to projects in the field of security, transport, logistics and the </w:t>
      </w:r>
      <w:r w:rsidR="00CB7B7A" w:rsidRPr="00785897">
        <w:rPr>
          <w:rFonts w:ascii="Times New Roman" w:hAnsi="Times New Roman" w:cs="Times New Roman"/>
          <w:sz w:val="24"/>
          <w:szCs w:val="24"/>
          <w:lang w:val="en-US"/>
        </w:rPr>
        <w:t>environment that</w:t>
      </w:r>
      <w:r w:rsidRPr="00785897">
        <w:rPr>
          <w:rFonts w:ascii="Times New Roman" w:hAnsi="Times New Roman" w:cs="Times New Roman"/>
          <w:sz w:val="24"/>
          <w:szCs w:val="24"/>
          <w:lang w:val="en-US"/>
        </w:rPr>
        <w:t xml:space="preserve"> are unfolding in the region</w:t>
      </w:r>
      <w:r w:rsidR="00134391" w:rsidRPr="00785897">
        <w:rPr>
          <w:rFonts w:ascii="Times New Roman" w:hAnsi="Times New Roman" w:cs="Times New Roman"/>
          <w:sz w:val="24"/>
          <w:szCs w:val="24"/>
          <w:lang w:val="en-US"/>
        </w:rPr>
        <w:t xml:space="preserve"> </w:t>
      </w:r>
      <w:r w:rsidR="00C12A79" w:rsidRPr="00785897">
        <w:rPr>
          <w:rFonts w:ascii="Times New Roman" w:hAnsi="Times New Roman" w:cs="Times New Roman"/>
          <w:sz w:val="24"/>
          <w:szCs w:val="24"/>
          <w:lang w:val="en-US"/>
        </w:rPr>
        <w:t>[1; 2]</w:t>
      </w:r>
      <w:r w:rsidRPr="00785897">
        <w:rPr>
          <w:rFonts w:ascii="Times New Roman" w:hAnsi="Times New Roman" w:cs="Times New Roman"/>
          <w:sz w:val="24"/>
          <w:szCs w:val="24"/>
          <w:lang w:val="en-US"/>
        </w:rPr>
        <w:t>. As a result, along with the development of natural resources and their further processing, such problems as the development of transport corridors infrastructure, safety aspects and sustainable development of the region have become a particular importance. Considering the fact that in the Arctic, the economic and political interests of both Russia and other Arctic states</w:t>
      </w:r>
      <w:r w:rsidR="00134391" w:rsidRPr="00785897">
        <w:rPr>
          <w:rFonts w:ascii="Times New Roman" w:hAnsi="Times New Roman" w:cs="Times New Roman"/>
          <w:sz w:val="24"/>
          <w:szCs w:val="24"/>
          <w:lang w:val="en-US"/>
        </w:rPr>
        <w:t xml:space="preserve"> – </w:t>
      </w:r>
      <w:r w:rsidRPr="00785897">
        <w:rPr>
          <w:rFonts w:ascii="Times New Roman" w:hAnsi="Times New Roman" w:cs="Times New Roman"/>
          <w:sz w:val="24"/>
          <w:szCs w:val="24"/>
          <w:lang w:val="en-US"/>
        </w:rPr>
        <w:t>the USA, Canada, Denmark, Norway, as well as a number of countries of the European Union and the Pacific</w:t>
      </w:r>
      <w:r w:rsidR="00134391" w:rsidRPr="00785897">
        <w:rPr>
          <w:rFonts w:ascii="Times New Roman" w:hAnsi="Times New Roman" w:cs="Times New Roman"/>
          <w:sz w:val="24"/>
          <w:szCs w:val="24"/>
          <w:lang w:val="en-US"/>
        </w:rPr>
        <w:t xml:space="preserve"> – </w:t>
      </w:r>
      <w:r w:rsidRPr="00785897">
        <w:rPr>
          <w:rFonts w:ascii="Times New Roman" w:hAnsi="Times New Roman" w:cs="Times New Roman"/>
          <w:sz w:val="24"/>
          <w:szCs w:val="24"/>
          <w:lang w:val="en-US"/>
        </w:rPr>
        <w:t>are closely intertwined, their resolution will be largely determined by further dynamics international cooperation</w:t>
      </w:r>
      <w:r w:rsidR="00134391" w:rsidRPr="00785897">
        <w:rPr>
          <w:rFonts w:ascii="Times New Roman" w:hAnsi="Times New Roman" w:cs="Times New Roman"/>
          <w:sz w:val="24"/>
          <w:szCs w:val="24"/>
          <w:lang w:val="en-US"/>
        </w:rPr>
        <w:t xml:space="preserve"> </w:t>
      </w:r>
      <w:r w:rsidR="00C12A79" w:rsidRPr="00785897">
        <w:rPr>
          <w:rFonts w:ascii="Times New Roman" w:hAnsi="Times New Roman" w:cs="Times New Roman"/>
          <w:sz w:val="24"/>
          <w:szCs w:val="24"/>
          <w:lang w:val="en-US"/>
        </w:rPr>
        <w:t>[</w:t>
      </w:r>
      <w:r w:rsidR="00E7284E" w:rsidRPr="00785897">
        <w:rPr>
          <w:rFonts w:ascii="Times New Roman" w:hAnsi="Times New Roman" w:cs="Times New Roman"/>
          <w:sz w:val="24"/>
          <w:szCs w:val="24"/>
          <w:lang w:val="en-US"/>
        </w:rPr>
        <w:t>3</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w:t>
      </w:r>
    </w:p>
    <w:p w:rsidR="00CB7B7A" w:rsidRPr="00CC441E" w:rsidRDefault="00C872D2" w:rsidP="00CC441E">
      <w:pPr>
        <w:spacing w:after="0" w:line="235" w:lineRule="auto"/>
        <w:ind w:firstLine="454"/>
        <w:jc w:val="both"/>
        <w:rPr>
          <w:rFonts w:ascii="Times New Roman" w:hAnsi="Times New Roman" w:cs="Times New Roman"/>
          <w:sz w:val="24"/>
          <w:szCs w:val="24"/>
        </w:rPr>
      </w:pPr>
      <w:r w:rsidRPr="00785897">
        <w:rPr>
          <w:rFonts w:ascii="Times New Roman" w:hAnsi="Times New Roman" w:cs="Times New Roman"/>
          <w:sz w:val="24"/>
          <w:szCs w:val="24"/>
          <w:lang w:val="en-US"/>
        </w:rPr>
        <w:t>The Arctic is one of the most resource-rich regions of the planet. Arctic subsoils stores up to a third of the world's hydrocarbon reserves</w:t>
      </w:r>
      <w:r w:rsidR="00893329" w:rsidRPr="00785897">
        <w:rPr>
          <w:rFonts w:ascii="Times New Roman" w:hAnsi="Times New Roman" w:cs="Times New Roman"/>
          <w:sz w:val="24"/>
          <w:szCs w:val="24"/>
          <w:lang w:val="en-US"/>
        </w:rPr>
        <w:t xml:space="preserve"> </w:t>
      </w:r>
      <w:r w:rsidR="00C12A79" w:rsidRPr="00785897">
        <w:rPr>
          <w:rFonts w:ascii="Times New Roman" w:hAnsi="Times New Roman" w:cs="Times New Roman"/>
          <w:sz w:val="24"/>
          <w:szCs w:val="24"/>
          <w:lang w:val="en-US"/>
        </w:rPr>
        <w:t>[</w:t>
      </w:r>
      <w:r w:rsidR="00E7284E" w:rsidRPr="00785897">
        <w:rPr>
          <w:rFonts w:ascii="Times New Roman" w:hAnsi="Times New Roman" w:cs="Times New Roman"/>
          <w:sz w:val="24"/>
          <w:szCs w:val="24"/>
          <w:lang w:val="en-US"/>
        </w:rPr>
        <w:t>4</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The presence of large reserves of mineral raw materials on the Arctic shelf is confirmed by almost all, without exception, expert estimates. The profitability of their mastering is quite achievable</w:t>
      </w:r>
      <w:r w:rsidR="00134391" w:rsidRPr="00785897">
        <w:rPr>
          <w:rFonts w:ascii="Times New Roman" w:hAnsi="Times New Roman" w:cs="Times New Roman"/>
          <w:sz w:val="24"/>
          <w:szCs w:val="24"/>
          <w:lang w:val="en-US"/>
        </w:rPr>
        <w:t xml:space="preserve"> – </w:t>
      </w:r>
      <w:r w:rsidRPr="00785897">
        <w:rPr>
          <w:rFonts w:ascii="Times New Roman" w:hAnsi="Times New Roman" w:cs="Times New Roman"/>
          <w:sz w:val="24"/>
          <w:szCs w:val="24"/>
          <w:lang w:val="en-US"/>
        </w:rPr>
        <w:t xml:space="preserve">even when using existing technologies. All this helps to attract </w:t>
      </w:r>
      <w:proofErr w:type="gramStart"/>
      <w:r w:rsidRPr="00785897">
        <w:rPr>
          <w:rFonts w:ascii="Times New Roman" w:hAnsi="Times New Roman" w:cs="Times New Roman"/>
          <w:sz w:val="24"/>
          <w:szCs w:val="24"/>
          <w:lang w:val="en-US"/>
        </w:rPr>
        <w:t>more qualified specialists</w:t>
      </w:r>
      <w:proofErr w:type="gramEnd"/>
      <w:r w:rsidRPr="00785897">
        <w:rPr>
          <w:rFonts w:ascii="Times New Roman" w:hAnsi="Times New Roman" w:cs="Times New Roman"/>
          <w:sz w:val="24"/>
          <w:szCs w:val="24"/>
          <w:lang w:val="en-US"/>
        </w:rPr>
        <w:t>.</w:t>
      </w:r>
      <w:r w:rsidR="00CC441E">
        <w:rPr>
          <w:rFonts w:ascii="Times New Roman" w:hAnsi="Times New Roman" w:cs="Times New Roman"/>
          <w:sz w:val="24"/>
          <w:szCs w:val="24"/>
        </w:rPr>
        <w:t xml:space="preserve"> </w:t>
      </w:r>
      <w:r w:rsidR="00CB7B7A" w:rsidRPr="00785897">
        <w:rPr>
          <w:rFonts w:ascii="Times New Roman" w:hAnsi="Times New Roman" w:cs="Times New Roman"/>
          <w:sz w:val="24"/>
          <w:szCs w:val="24"/>
          <w:lang w:val="en-US"/>
        </w:rPr>
        <w:t>A significant place among them should be taken by sociological studies, which allow, on the one hand, to evaluate all the interrelations and consequences of already identified and still latent problems, on the other</w:t>
      </w:r>
      <w:r w:rsidR="00134391" w:rsidRPr="00785897">
        <w:rPr>
          <w:rFonts w:ascii="Times New Roman" w:hAnsi="Times New Roman" w:cs="Times New Roman"/>
          <w:sz w:val="24"/>
          <w:szCs w:val="24"/>
          <w:lang w:val="en-US"/>
        </w:rPr>
        <w:t xml:space="preserve"> – </w:t>
      </w:r>
      <w:r w:rsidR="00CB7B7A" w:rsidRPr="00785897">
        <w:rPr>
          <w:rFonts w:ascii="Times New Roman" w:hAnsi="Times New Roman" w:cs="Times New Roman"/>
          <w:sz w:val="24"/>
          <w:szCs w:val="24"/>
          <w:lang w:val="en-US"/>
        </w:rPr>
        <w:t>possible alternative ways and technologies for solving them, their systematic evaluation within the confines of different regional development scenarios</w:t>
      </w:r>
      <w:r w:rsidR="00134391" w:rsidRPr="00785897">
        <w:rPr>
          <w:rFonts w:ascii="Times New Roman" w:hAnsi="Times New Roman" w:cs="Times New Roman"/>
          <w:sz w:val="24"/>
          <w:szCs w:val="24"/>
          <w:lang w:val="en-US"/>
        </w:rPr>
        <w:t xml:space="preserve"> </w:t>
      </w:r>
      <w:r w:rsidR="00C12A79" w:rsidRPr="00785897">
        <w:rPr>
          <w:rFonts w:ascii="Times New Roman" w:hAnsi="Times New Roman" w:cs="Times New Roman"/>
          <w:sz w:val="24"/>
          <w:szCs w:val="24"/>
          <w:lang w:val="en-US"/>
        </w:rPr>
        <w:t>[</w:t>
      </w:r>
      <w:r w:rsidR="00E7284E" w:rsidRPr="00785897">
        <w:rPr>
          <w:rFonts w:ascii="Times New Roman" w:hAnsi="Times New Roman" w:cs="Times New Roman"/>
          <w:sz w:val="24"/>
          <w:szCs w:val="24"/>
          <w:lang w:val="en-US"/>
        </w:rPr>
        <w:t>5</w:t>
      </w:r>
      <w:proofErr w:type="gramStart"/>
      <w:r w:rsidR="00E7284E" w:rsidRPr="00785897">
        <w:rPr>
          <w:rFonts w:ascii="Times New Roman" w:hAnsi="Times New Roman" w:cs="Times New Roman"/>
          <w:sz w:val="24"/>
          <w:szCs w:val="24"/>
          <w:lang w:val="en-US"/>
        </w:rPr>
        <w:t>;</w:t>
      </w:r>
      <w:r w:rsidR="00C12A79" w:rsidRPr="00785897">
        <w:rPr>
          <w:rFonts w:ascii="Times New Roman" w:hAnsi="Times New Roman" w:cs="Times New Roman"/>
          <w:sz w:val="24"/>
          <w:szCs w:val="24"/>
          <w:lang w:val="en-US"/>
        </w:rPr>
        <w:t>6</w:t>
      </w:r>
      <w:proofErr w:type="gramEnd"/>
      <w:r w:rsidR="00C12A79" w:rsidRPr="00785897">
        <w:rPr>
          <w:rFonts w:ascii="Times New Roman" w:hAnsi="Times New Roman" w:cs="Times New Roman"/>
          <w:sz w:val="24"/>
          <w:szCs w:val="24"/>
          <w:lang w:val="en-US"/>
        </w:rPr>
        <w:t>]</w:t>
      </w:r>
      <w:r w:rsidR="00CB7B7A" w:rsidRPr="00785897">
        <w:rPr>
          <w:rFonts w:ascii="Times New Roman" w:hAnsi="Times New Roman" w:cs="Times New Roman"/>
          <w:sz w:val="24"/>
          <w:szCs w:val="24"/>
          <w:lang w:val="en-US"/>
        </w:rPr>
        <w:t>.</w:t>
      </w:r>
      <w:r w:rsidR="00CC441E">
        <w:rPr>
          <w:rFonts w:ascii="Times New Roman" w:hAnsi="Times New Roman" w:cs="Times New Roman"/>
          <w:sz w:val="24"/>
          <w:szCs w:val="24"/>
        </w:rPr>
        <w:t xml:space="preserve"> </w:t>
      </w:r>
    </w:p>
    <w:p w:rsidR="00CB7B7A" w:rsidRPr="00785897" w:rsidRDefault="00FD14F1"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Statistics can</w:t>
      </w:r>
      <w:r w:rsidR="00E80807" w:rsidRPr="00785897">
        <w:rPr>
          <w:rFonts w:ascii="Times New Roman" w:hAnsi="Times New Roman" w:cs="Times New Roman"/>
          <w:sz w:val="24"/>
          <w:szCs w:val="24"/>
          <w:lang w:val="en-US"/>
        </w:rPr>
        <w:t xml:space="preserve">not provide reliable information on most of the required parameters. Their measurements </w:t>
      </w:r>
      <w:proofErr w:type="gramStart"/>
      <w:r w:rsidR="00E80807" w:rsidRPr="00785897">
        <w:rPr>
          <w:rFonts w:ascii="Times New Roman" w:hAnsi="Times New Roman" w:cs="Times New Roman"/>
          <w:sz w:val="24"/>
          <w:szCs w:val="24"/>
          <w:lang w:val="en-US"/>
        </w:rPr>
        <w:t>should be carried</w:t>
      </w:r>
      <w:proofErr w:type="gramEnd"/>
      <w:r w:rsidR="00E80807" w:rsidRPr="00785897">
        <w:rPr>
          <w:rFonts w:ascii="Times New Roman" w:hAnsi="Times New Roman" w:cs="Times New Roman"/>
          <w:sz w:val="24"/>
          <w:szCs w:val="24"/>
          <w:lang w:val="en-US"/>
        </w:rPr>
        <w:t xml:space="preserve"> out using sociological tools</w:t>
      </w:r>
      <w:r w:rsidR="00893329" w:rsidRPr="00785897">
        <w:rPr>
          <w:rFonts w:ascii="Times New Roman" w:hAnsi="Times New Roman" w:cs="Times New Roman"/>
          <w:sz w:val="24"/>
          <w:szCs w:val="24"/>
          <w:lang w:val="en-US"/>
        </w:rPr>
        <w:t xml:space="preserve"> </w:t>
      </w:r>
      <w:r w:rsidR="00C12A79" w:rsidRPr="00785897">
        <w:rPr>
          <w:rFonts w:ascii="Times New Roman" w:hAnsi="Times New Roman" w:cs="Times New Roman"/>
          <w:sz w:val="24"/>
          <w:szCs w:val="24"/>
          <w:lang w:val="en-US"/>
        </w:rPr>
        <w:t>[</w:t>
      </w:r>
      <w:r w:rsidR="00E7284E" w:rsidRPr="00785897">
        <w:rPr>
          <w:rFonts w:ascii="Times New Roman" w:hAnsi="Times New Roman" w:cs="Times New Roman"/>
          <w:sz w:val="24"/>
          <w:szCs w:val="24"/>
          <w:lang w:val="en-US"/>
        </w:rPr>
        <w:t>7</w:t>
      </w:r>
      <w:r w:rsidR="00C12A79" w:rsidRPr="00785897">
        <w:rPr>
          <w:rFonts w:ascii="Times New Roman" w:hAnsi="Times New Roman" w:cs="Times New Roman"/>
          <w:sz w:val="24"/>
          <w:szCs w:val="24"/>
          <w:lang w:val="en-US"/>
        </w:rPr>
        <w:t xml:space="preserve">; </w:t>
      </w:r>
      <w:r w:rsidR="00E7284E" w:rsidRPr="00785897">
        <w:rPr>
          <w:rFonts w:ascii="Times New Roman" w:hAnsi="Times New Roman" w:cs="Times New Roman"/>
          <w:sz w:val="24"/>
          <w:szCs w:val="24"/>
          <w:lang w:val="en-US"/>
        </w:rPr>
        <w:t>8</w:t>
      </w:r>
      <w:r w:rsidR="00C12A79" w:rsidRPr="00785897">
        <w:rPr>
          <w:rFonts w:ascii="Times New Roman" w:hAnsi="Times New Roman" w:cs="Times New Roman"/>
          <w:sz w:val="24"/>
          <w:szCs w:val="24"/>
          <w:lang w:val="en-US"/>
        </w:rPr>
        <w:t>]</w:t>
      </w:r>
      <w:r w:rsidR="00E80807" w:rsidRPr="00785897">
        <w:rPr>
          <w:rFonts w:ascii="Times New Roman" w:hAnsi="Times New Roman" w:cs="Times New Roman"/>
          <w:sz w:val="24"/>
          <w:szCs w:val="24"/>
          <w:lang w:val="en-US"/>
        </w:rPr>
        <w:t>. Wherein it should be considered that oil and gas companies, to a greater extent than the state that determines the development strategy of the Arctic region, are not only not oriented in the social-humanistic sector of development of this territory, but also limit here the manifestation of their social responsibility.</w:t>
      </w:r>
    </w:p>
    <w:p w:rsidR="00FD14F1" w:rsidRPr="00785897" w:rsidRDefault="00CC441E" w:rsidP="00C040D0">
      <w:pPr>
        <w:spacing w:before="240" w:after="120" w:line="240" w:lineRule="auto"/>
        <w:jc w:val="both"/>
        <w:rPr>
          <w:rFonts w:ascii="Times New Roman" w:hAnsi="Times New Roman" w:cs="Times New Roman"/>
          <w:b/>
          <w:sz w:val="24"/>
          <w:szCs w:val="24"/>
          <w:lang w:val="en-US"/>
        </w:rPr>
      </w:pPr>
      <w:r w:rsidRPr="00785897">
        <w:rPr>
          <w:rFonts w:ascii="Times New Roman" w:hAnsi="Times New Roman" w:cs="Times New Roman"/>
          <w:b/>
          <w:sz w:val="24"/>
          <w:szCs w:val="24"/>
          <w:lang w:val="en-US"/>
        </w:rPr>
        <w:t>Methodology</w:t>
      </w:r>
    </w:p>
    <w:p w:rsidR="00FD14F1" w:rsidRPr="00785897" w:rsidRDefault="00FD14F1" w:rsidP="00C040D0">
      <w:pPr>
        <w:spacing w:after="0" w:line="240" w:lineRule="auto"/>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To determine the effectiveness of the socio-economic development of the Arctic region, it is necessary to identify a set of problems faced by the participants in mastering, to evaluate them, to identify interrelations, alternative solutions and possible consequences. Having a certain graph of problems, it becomes possible to conduct detailed interdisciplinary studies of its elements.</w:t>
      </w:r>
    </w:p>
    <w:p w:rsidR="00C26987" w:rsidRPr="00785897" w:rsidRDefault="006012A2"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lastRenderedPageBreak/>
        <w:t xml:space="preserve">The study </w:t>
      </w:r>
      <w:proofErr w:type="gramStart"/>
      <w:r w:rsidRPr="00785897">
        <w:rPr>
          <w:rFonts w:ascii="Times New Roman" w:hAnsi="Times New Roman" w:cs="Times New Roman"/>
          <w:sz w:val="24"/>
          <w:szCs w:val="24"/>
          <w:lang w:val="en-US"/>
        </w:rPr>
        <w:t>was conducted</w:t>
      </w:r>
      <w:proofErr w:type="gramEnd"/>
      <w:r w:rsidRPr="00785897">
        <w:rPr>
          <w:rFonts w:ascii="Times New Roman" w:hAnsi="Times New Roman" w:cs="Times New Roman"/>
          <w:sz w:val="24"/>
          <w:szCs w:val="24"/>
          <w:lang w:val="en-US"/>
        </w:rPr>
        <w:t xml:space="preserve"> in two stages. First, settlements were selected, and then respondents. Analysis of the survey results was recorded according to such social groups of northerners: old-timers, of which the representatives of aboriginal ethnos separately; settlers (who lived in the north for less than 5 years); look-out workers. The survey took place at workplaces</w:t>
      </w:r>
      <w:r w:rsidR="00134391" w:rsidRPr="00785897">
        <w:rPr>
          <w:rFonts w:ascii="Times New Roman" w:hAnsi="Times New Roman" w:cs="Times New Roman"/>
          <w:sz w:val="24"/>
          <w:szCs w:val="24"/>
          <w:lang w:val="en-US"/>
        </w:rPr>
        <w:t xml:space="preserve"> – </w:t>
      </w:r>
      <w:r w:rsidRPr="00785897">
        <w:rPr>
          <w:rFonts w:ascii="Times New Roman" w:hAnsi="Times New Roman" w:cs="Times New Roman"/>
          <w:sz w:val="24"/>
          <w:szCs w:val="24"/>
          <w:lang w:val="en-US"/>
        </w:rPr>
        <w:t>drilling rigs and installations, training combines, at the look-out personnel gathering points and at the helipads, as well as in the national villages. The collection of information was based on the self-completion of the questionnaires by the respondents.</w:t>
      </w:r>
      <w:r w:rsidR="00C26987" w:rsidRPr="00785897">
        <w:rPr>
          <w:rFonts w:ascii="Times New Roman" w:hAnsi="Times New Roman" w:cs="Times New Roman"/>
          <w:sz w:val="24"/>
          <w:szCs w:val="24"/>
          <w:lang w:val="en-US"/>
        </w:rPr>
        <w:t xml:space="preserve"> </w:t>
      </w:r>
    </w:p>
    <w:p w:rsidR="00FD14F1" w:rsidRPr="00785897" w:rsidRDefault="00C26987" w:rsidP="00C040D0">
      <w:pPr>
        <w:spacing w:after="0" w:line="240" w:lineRule="auto"/>
        <w:ind w:firstLine="454"/>
        <w:jc w:val="both"/>
        <w:rPr>
          <w:rFonts w:ascii="Times New Roman" w:hAnsi="Times New Roman" w:cs="Times New Roman"/>
          <w:sz w:val="24"/>
          <w:szCs w:val="24"/>
          <w:lang w:val="en-US"/>
        </w:rPr>
      </w:pPr>
      <w:proofErr w:type="gramStart"/>
      <w:r w:rsidRPr="00785897">
        <w:rPr>
          <w:rFonts w:ascii="Times New Roman" w:hAnsi="Times New Roman" w:cs="Times New Roman"/>
          <w:sz w:val="24"/>
          <w:szCs w:val="24"/>
          <w:lang w:val="en-US"/>
        </w:rPr>
        <w:t>Faintly-structured</w:t>
      </w:r>
      <w:proofErr w:type="gramEnd"/>
      <w:r w:rsidRPr="00785897">
        <w:rPr>
          <w:rFonts w:ascii="Times New Roman" w:hAnsi="Times New Roman" w:cs="Times New Roman"/>
          <w:sz w:val="24"/>
          <w:szCs w:val="24"/>
          <w:lang w:val="en-US"/>
        </w:rPr>
        <w:t xml:space="preserve"> problems have specifics of solutions: there is a wide range of alternatives, solutions depend on technological solutions, there are elements of risk when making decisions, a large investments of resources are required, cost and time to solve a problem are not determined, the solution of the problem requires combining various resources. In order to solve such problems on a computer, the machine control systems with such creative intellectual functions as distributed computing, multi-level decision making, etc. will be required. This can be avoided by using pattern recognition technology, heuristic methods in the theory of knowledge.</w:t>
      </w:r>
    </w:p>
    <w:p w:rsidR="000C1698" w:rsidRPr="00785897" w:rsidRDefault="000C1698"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The upcoming neo-industrial development of the Arctic, associated with the implementation of large investment mega-projects, actualizes the need to diagnose the socio-economic situation in this territory and to develop innovative mechanisms and technologies for regulating social processes.</w:t>
      </w:r>
    </w:p>
    <w:p w:rsidR="000C1698" w:rsidRPr="00785897" w:rsidRDefault="000C1698"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Realization of this goal will require both an analysis of the experience of the organization of life activity of northerners in foreign Arctic states, and conducting field and expeditionary research in the regions of the Russian Arctic and, above all, in the West Siberian North (Yamal-Nenets Autonomous Region) and East Siberian (Chukotka Autonomous Region). Comparative sociological research in the listed areas will allow to figure out the factors that determine the level of human (quality of life, educational opportunities and health) and social potential (consolidation of regional and local communities, trust in power structures and social environment, the level of civil society and ethnic conflict) .</w:t>
      </w:r>
    </w:p>
    <w:p w:rsidR="003058F0" w:rsidRPr="00785897" w:rsidRDefault="003058F0"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Will be proposed and justified innovative approaches to the spatial organization and transformation of the territory of circumpolar regions in the process of neo-industrial development, new effective trajectories of socio-economic development, low suitable for permanent residence of the incoming population of the Arctic territories, which are the basis of the traditional economic activity of aboriginal </w:t>
      </w:r>
      <w:r w:rsidR="00BA0C3D" w:rsidRPr="00785897">
        <w:rPr>
          <w:rFonts w:ascii="Times New Roman" w:hAnsi="Times New Roman" w:cs="Times New Roman"/>
          <w:sz w:val="24"/>
          <w:szCs w:val="24"/>
          <w:lang w:val="en-US"/>
        </w:rPr>
        <w:t>ethnos groups</w:t>
      </w:r>
      <w:r w:rsidR="00893329" w:rsidRPr="00785897">
        <w:rPr>
          <w:rFonts w:ascii="Times New Roman" w:hAnsi="Times New Roman" w:cs="Times New Roman"/>
          <w:sz w:val="24"/>
          <w:szCs w:val="24"/>
          <w:lang w:val="en-US"/>
        </w:rPr>
        <w:t xml:space="preserve"> </w:t>
      </w:r>
      <w:r w:rsidR="00C12A79" w:rsidRPr="00785897">
        <w:rPr>
          <w:rFonts w:ascii="Times New Roman" w:hAnsi="Times New Roman" w:cs="Times New Roman"/>
          <w:sz w:val="24"/>
          <w:szCs w:val="24"/>
          <w:lang w:val="en-US"/>
        </w:rPr>
        <w:t>[9]</w:t>
      </w:r>
      <w:r w:rsidRPr="00785897">
        <w:rPr>
          <w:rFonts w:ascii="Times New Roman" w:hAnsi="Times New Roman" w:cs="Times New Roman"/>
          <w:sz w:val="24"/>
          <w:szCs w:val="24"/>
          <w:lang w:val="en-US"/>
        </w:rPr>
        <w:t>.</w:t>
      </w:r>
    </w:p>
    <w:p w:rsidR="003058F0" w:rsidRPr="00785897" w:rsidRDefault="003058F0"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The scientific novelty of the proposed project will be determined by diagnosing and forecasting the social situation in the Arctic, the role and technologies of regulation of social processes in the upcoming development of this territory are identified, management mechanisms have been developed that will significantly improve the quality of life of the people living here.</w:t>
      </w:r>
    </w:p>
    <w:p w:rsidR="00BA0C3D" w:rsidRPr="00785897" w:rsidRDefault="00BA0C3D"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The technology of pattern recognition in solving the problems of the surrounding world makes it possible to implement the setting of management tasks at the created economic and sociological test landfills each time when solving management tasks. The </w:t>
      </w:r>
      <w:r w:rsidR="00D4562D" w:rsidRPr="00785897">
        <w:rPr>
          <w:rFonts w:ascii="Times New Roman" w:hAnsi="Times New Roman" w:cs="Times New Roman"/>
          <w:sz w:val="24"/>
          <w:szCs w:val="24"/>
          <w:lang w:val="en-US"/>
        </w:rPr>
        <w:t>bases of such landfills are</w:t>
      </w:r>
      <w:r w:rsidRPr="00785897">
        <w:rPr>
          <w:rFonts w:ascii="Times New Roman" w:hAnsi="Times New Roman" w:cs="Times New Roman"/>
          <w:sz w:val="24"/>
          <w:szCs w:val="24"/>
          <w:lang w:val="en-US"/>
        </w:rPr>
        <w:t xml:space="preserve"> databases and knowledge, with the help of which the identification, justification and solution of surrounding problems are carried out.</w:t>
      </w:r>
    </w:p>
    <w:p w:rsidR="00BA0C3D" w:rsidRPr="00785897" w:rsidRDefault="00BA0C3D"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The process of organizing an information-sociological landfill takes place in several stages. Problems are identified by analyzing information from statistical and scientific sources, and the results of sociological research conducted, including copyright ones. Further, the goals within the framework of solving the identified problems are determined; the tasks that need to </w:t>
      </w:r>
      <w:proofErr w:type="gramStart"/>
      <w:r w:rsidRPr="00785897">
        <w:rPr>
          <w:rFonts w:ascii="Times New Roman" w:hAnsi="Times New Roman" w:cs="Times New Roman"/>
          <w:sz w:val="24"/>
          <w:szCs w:val="24"/>
          <w:lang w:val="en-US"/>
        </w:rPr>
        <w:t>be solved</w:t>
      </w:r>
      <w:proofErr w:type="gramEnd"/>
      <w:r w:rsidRPr="00785897">
        <w:rPr>
          <w:rFonts w:ascii="Times New Roman" w:hAnsi="Times New Roman" w:cs="Times New Roman"/>
          <w:sz w:val="24"/>
          <w:szCs w:val="24"/>
          <w:lang w:val="en-US"/>
        </w:rPr>
        <w:t xml:space="preserve"> in order to achieve the goals are concretized</w:t>
      </w:r>
      <w:r w:rsidR="00893329" w:rsidRPr="00785897">
        <w:rPr>
          <w:rFonts w:ascii="Times New Roman" w:hAnsi="Times New Roman" w:cs="Times New Roman"/>
          <w:sz w:val="24"/>
          <w:szCs w:val="24"/>
          <w:lang w:val="en-US"/>
        </w:rPr>
        <w:t xml:space="preserve"> </w:t>
      </w:r>
      <w:r w:rsidR="00C12A79" w:rsidRPr="00785897">
        <w:rPr>
          <w:rFonts w:ascii="Times New Roman" w:hAnsi="Times New Roman" w:cs="Times New Roman"/>
          <w:sz w:val="24"/>
          <w:szCs w:val="24"/>
          <w:lang w:val="en-US"/>
        </w:rPr>
        <w:t>[1</w:t>
      </w:r>
      <w:r w:rsidR="00E7284E" w:rsidRPr="00785897">
        <w:rPr>
          <w:rFonts w:ascii="Times New Roman" w:hAnsi="Times New Roman" w:cs="Times New Roman"/>
          <w:sz w:val="24"/>
          <w:szCs w:val="24"/>
          <w:lang w:val="en-US"/>
        </w:rPr>
        <w:t>0</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The necessary initial information in the existing data bank and the collection of additional information, its formalization and input into the data bank are determined. Then an information-sociological training landfill is created, at which carried out the placing of management task.</w:t>
      </w:r>
    </w:p>
    <w:p w:rsidR="00BA0C3D" w:rsidRPr="00785897" w:rsidRDefault="00F05B02"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Using the mathematical apparatus of pattern recognition technology </w:t>
      </w:r>
      <w:r w:rsidR="00E7284E" w:rsidRPr="00785897">
        <w:rPr>
          <w:rFonts w:ascii="Times New Roman" w:hAnsi="Times New Roman" w:cs="Times New Roman"/>
          <w:sz w:val="24"/>
          <w:szCs w:val="24"/>
          <w:lang w:val="en-US"/>
        </w:rPr>
        <w:t>[11</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the computer creates the options of solutions to the tasks and, depending on the surrounding conditions of the functioning process, selects the most effective way to achieve the goals. The acceptance of management decision is automated; it performed by choosing an effective option of solution to the problem.</w:t>
      </w:r>
    </w:p>
    <w:p w:rsidR="00F706AF" w:rsidRPr="00785897" w:rsidRDefault="00F706AF"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lastRenderedPageBreak/>
        <w:t>There may be a situation where none of the options from the database satisfies the accuracy of the goal. Then the expert enters into the process of solving problems, the goals are more concretizing, non-standard ways of solving problems are finding and are entered into the base of alternative options. The expert constantly monitors the creation of a base of alternative solutions for solving managerial tasks, defines goals for solving the identified problems.</w:t>
      </w:r>
    </w:p>
    <w:p w:rsidR="00881A63" w:rsidRPr="00785897" w:rsidRDefault="00881A63" w:rsidP="00C040D0">
      <w:pPr>
        <w:spacing w:before="240" w:after="120" w:line="240" w:lineRule="auto"/>
        <w:jc w:val="both"/>
        <w:rPr>
          <w:rFonts w:ascii="Times New Roman" w:hAnsi="Times New Roman" w:cs="Times New Roman"/>
          <w:b/>
          <w:sz w:val="24"/>
          <w:szCs w:val="24"/>
          <w:lang w:val="en-US"/>
        </w:rPr>
      </w:pPr>
      <w:r w:rsidRPr="00785897">
        <w:rPr>
          <w:rFonts w:ascii="Times New Roman" w:hAnsi="Times New Roman" w:cs="Times New Roman"/>
          <w:b/>
          <w:sz w:val="24"/>
          <w:szCs w:val="24"/>
          <w:lang w:val="en-US"/>
        </w:rPr>
        <w:t>Results and discussion</w:t>
      </w:r>
    </w:p>
    <w:p w:rsidR="00931883" w:rsidRPr="00785897" w:rsidRDefault="00881A63" w:rsidP="00C040D0">
      <w:pPr>
        <w:pStyle w:val="a3"/>
        <w:spacing w:after="0" w:line="240" w:lineRule="auto"/>
        <w:ind w:left="0"/>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Judging by the human development index calculated annually by the United Nations Development Program, the Yamal-Nenets Autonomous Region has been </w:t>
      </w:r>
      <w:proofErr w:type="gramStart"/>
      <w:r w:rsidRPr="00785897">
        <w:rPr>
          <w:rFonts w:ascii="Times New Roman" w:hAnsi="Times New Roman" w:cs="Times New Roman"/>
          <w:sz w:val="24"/>
          <w:szCs w:val="24"/>
          <w:lang w:val="en-US"/>
        </w:rPr>
        <w:t>fairly prosperous</w:t>
      </w:r>
      <w:proofErr w:type="gramEnd"/>
      <w:r w:rsidRPr="00785897">
        <w:rPr>
          <w:rFonts w:ascii="Times New Roman" w:hAnsi="Times New Roman" w:cs="Times New Roman"/>
          <w:sz w:val="24"/>
          <w:szCs w:val="24"/>
          <w:lang w:val="en-US"/>
        </w:rPr>
        <w:t xml:space="preserve"> over the past two decades </w:t>
      </w:r>
      <w:r w:rsidR="00E7284E" w:rsidRPr="00785897">
        <w:rPr>
          <w:rFonts w:ascii="Times New Roman" w:hAnsi="Times New Roman" w:cs="Times New Roman"/>
          <w:sz w:val="24"/>
          <w:szCs w:val="24"/>
          <w:lang w:val="en-US"/>
        </w:rPr>
        <w:t>[12; 13</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w:t>
      </w:r>
      <w:r w:rsidR="00C040D0" w:rsidRPr="00785897">
        <w:rPr>
          <w:rFonts w:ascii="Times New Roman" w:hAnsi="Times New Roman" w:cs="Times New Roman"/>
          <w:sz w:val="24"/>
          <w:szCs w:val="24"/>
        </w:rPr>
        <w:t xml:space="preserve"> </w:t>
      </w:r>
      <w:r w:rsidR="00931883" w:rsidRPr="00785897">
        <w:rPr>
          <w:rFonts w:ascii="Times New Roman" w:hAnsi="Times New Roman" w:cs="Times New Roman"/>
          <w:sz w:val="24"/>
          <w:szCs w:val="24"/>
          <w:lang w:val="en-US"/>
        </w:rPr>
        <w:t>Here, the country's highest GDP and per capita income indicators. Structure of GDP by the kinds of economic activity (%, 2016): mineral extraction 50.2, construction 14.8, wholesale and retail trade, various household services 10.5, transport and communications 8.7, immovable property operations, rent and services 6.4, production and distribution of electricity, gas and water 2.1, public administration and military security, compulsory social security 2.1, other types of activity 5.2. The ratio of enterprises by the kinds of ownership (by the number of organizations,</w:t>
      </w:r>
      <w:r w:rsidR="00D4562D" w:rsidRPr="00785897">
        <w:rPr>
          <w:rFonts w:ascii="Times New Roman" w:hAnsi="Times New Roman" w:cs="Times New Roman"/>
          <w:sz w:val="24"/>
          <w:szCs w:val="24"/>
          <w:lang w:val="en-US"/>
        </w:rPr>
        <w:t xml:space="preserve"> </w:t>
      </w:r>
      <w:proofErr w:type="gramStart"/>
      <w:r w:rsidR="00931883" w:rsidRPr="00785897">
        <w:rPr>
          <w:rFonts w:ascii="Times New Roman" w:hAnsi="Times New Roman" w:cs="Times New Roman"/>
          <w:sz w:val="24"/>
          <w:szCs w:val="24"/>
          <w:lang w:val="en-US"/>
        </w:rPr>
        <w:t>%</w:t>
      </w:r>
      <w:proofErr w:type="gramEnd"/>
      <w:r w:rsidR="00931883" w:rsidRPr="00785897">
        <w:rPr>
          <w:rFonts w:ascii="Times New Roman" w:hAnsi="Times New Roman" w:cs="Times New Roman"/>
          <w:sz w:val="24"/>
          <w:szCs w:val="24"/>
          <w:lang w:val="en-US"/>
        </w:rPr>
        <w:t>, 2015): private 79.7, municipal 8.6, public and religious organizations (associations) 5.0, state 3.9, pr. forms of ownership 2.8</w:t>
      </w:r>
      <w:r w:rsidR="00893329" w:rsidRPr="00785897">
        <w:rPr>
          <w:rFonts w:ascii="Times New Roman" w:hAnsi="Times New Roman" w:cs="Times New Roman"/>
          <w:sz w:val="24"/>
          <w:szCs w:val="24"/>
          <w:lang w:val="en-US"/>
        </w:rPr>
        <w:t xml:space="preserve"> </w:t>
      </w:r>
      <w:r w:rsidR="00E7284E" w:rsidRPr="00785897">
        <w:rPr>
          <w:rFonts w:ascii="Times New Roman" w:hAnsi="Times New Roman" w:cs="Times New Roman"/>
          <w:sz w:val="24"/>
          <w:szCs w:val="24"/>
          <w:lang w:val="en-US"/>
        </w:rPr>
        <w:t>[14; 15</w:t>
      </w:r>
      <w:r w:rsidR="00C12A79" w:rsidRPr="00785897">
        <w:rPr>
          <w:rFonts w:ascii="Times New Roman" w:hAnsi="Times New Roman" w:cs="Times New Roman"/>
          <w:sz w:val="24"/>
          <w:szCs w:val="24"/>
          <w:lang w:val="en-US"/>
        </w:rPr>
        <w:t>]</w:t>
      </w:r>
      <w:r w:rsidR="00931883" w:rsidRPr="00785897">
        <w:rPr>
          <w:rFonts w:ascii="Times New Roman" w:hAnsi="Times New Roman" w:cs="Times New Roman"/>
          <w:sz w:val="24"/>
          <w:szCs w:val="24"/>
          <w:lang w:val="en-US"/>
        </w:rPr>
        <w:t>.</w:t>
      </w:r>
    </w:p>
    <w:p w:rsidR="00BD2EC9" w:rsidRPr="00785897" w:rsidRDefault="00D4562D" w:rsidP="00C040D0">
      <w:pPr>
        <w:pStyle w:val="a3"/>
        <w:spacing w:after="240" w:line="240" w:lineRule="auto"/>
        <w:ind w:left="0" w:firstLine="454"/>
        <w:contextualSpacing w:val="0"/>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The authors measured also the relative poverty: the inability to maintain a standard of living and to satisfy the needs which are typical for others. We have defined this indicator as the share of the population with average per capita cash incomes below 60% of the median income </w:t>
      </w:r>
      <w:r w:rsidR="00E7284E" w:rsidRPr="00785897">
        <w:rPr>
          <w:rFonts w:ascii="Times New Roman" w:hAnsi="Times New Roman" w:cs="Times New Roman"/>
          <w:sz w:val="24"/>
          <w:szCs w:val="24"/>
          <w:lang w:val="en-US"/>
        </w:rPr>
        <w:t>[16</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For the Yamal-Nenets Autonomous Region, it was 25.8 in 2016, i.e. every fourth resident of this rich region is poor.</w:t>
      </w:r>
    </w:p>
    <w:p w:rsidR="00BD2EC9" w:rsidRPr="00785897" w:rsidRDefault="00BD2EC9" w:rsidP="00C040D0">
      <w:pPr>
        <w:pStyle w:val="a3"/>
        <w:spacing w:after="0" w:line="240" w:lineRule="auto"/>
        <w:ind w:left="0"/>
        <w:jc w:val="center"/>
        <w:rPr>
          <w:rFonts w:ascii="Times New Roman" w:hAnsi="Times New Roman" w:cs="Times New Roman"/>
          <w:sz w:val="24"/>
          <w:szCs w:val="24"/>
        </w:rPr>
      </w:pPr>
      <w:r w:rsidRPr="00785897">
        <w:rPr>
          <w:rFonts w:ascii="Times New Roman" w:hAnsi="Times New Roman" w:cs="Times New Roman"/>
          <w:noProof/>
          <w:sz w:val="24"/>
          <w:szCs w:val="24"/>
          <w:lang w:val="en-US" w:eastAsia="en-US"/>
        </w:rPr>
        <w:drawing>
          <wp:inline distT="0" distB="0" distL="0" distR="0" wp14:anchorId="42E34545" wp14:editId="23E53911">
            <wp:extent cx="5172075" cy="3048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2EC9" w:rsidRPr="00785897" w:rsidRDefault="00E44E3D" w:rsidP="00C040D0">
      <w:pPr>
        <w:pStyle w:val="a3"/>
        <w:spacing w:before="120" w:after="240" w:line="240" w:lineRule="auto"/>
        <w:ind w:left="0" w:firstLine="454"/>
        <w:contextualSpacing w:val="0"/>
        <w:jc w:val="center"/>
        <w:rPr>
          <w:rFonts w:ascii="Times New Roman" w:hAnsi="Times New Roman" w:cs="Times New Roman"/>
          <w:lang w:val="en-US"/>
        </w:rPr>
      </w:pPr>
      <w:r w:rsidRPr="00785897">
        <w:rPr>
          <w:rFonts w:ascii="Times New Roman" w:hAnsi="Times New Roman" w:cs="Times New Roman"/>
          <w:b/>
          <w:lang w:val="en-US"/>
        </w:rPr>
        <w:t>Fig</w:t>
      </w:r>
      <w:r w:rsidR="00C040D0" w:rsidRPr="00785897">
        <w:rPr>
          <w:rFonts w:ascii="Times New Roman" w:hAnsi="Times New Roman" w:cs="Times New Roman"/>
          <w:b/>
          <w:lang w:val="en-US"/>
        </w:rPr>
        <w:t xml:space="preserve">ure </w:t>
      </w:r>
      <w:r w:rsidR="00BD2EC9" w:rsidRPr="00785897">
        <w:rPr>
          <w:rFonts w:ascii="Times New Roman" w:hAnsi="Times New Roman" w:cs="Times New Roman"/>
          <w:b/>
          <w:lang w:val="en-US"/>
        </w:rPr>
        <w:t>1.</w:t>
      </w:r>
      <w:r w:rsidR="00BD2EC9" w:rsidRPr="00785897">
        <w:rPr>
          <w:rFonts w:ascii="Times New Roman" w:hAnsi="Times New Roman" w:cs="Times New Roman"/>
          <w:lang w:val="en-US"/>
        </w:rPr>
        <w:t xml:space="preserve"> </w:t>
      </w:r>
      <w:r w:rsidRPr="00785897">
        <w:rPr>
          <w:rFonts w:ascii="Times New Roman" w:hAnsi="Times New Roman" w:cs="Times New Roman"/>
          <w:i/>
          <w:lang w:val="en-US"/>
        </w:rPr>
        <w:t>Migration in the arctic regions and countries over five years, people</w:t>
      </w:r>
    </w:p>
    <w:p w:rsidR="00C040D0" w:rsidRPr="00785897" w:rsidRDefault="00C040D0" w:rsidP="00C040D0">
      <w:pPr>
        <w:pStyle w:val="a3"/>
        <w:spacing w:after="0" w:line="240" w:lineRule="auto"/>
        <w:ind w:left="0" w:firstLine="454"/>
        <w:jc w:val="both"/>
        <w:rPr>
          <w:rFonts w:ascii="Times New Roman" w:hAnsi="Times New Roman" w:cs="Times New Roman"/>
          <w:sz w:val="24"/>
          <w:szCs w:val="24"/>
          <w:lang w:val="en-US"/>
        </w:rPr>
      </w:pPr>
      <w:r w:rsidRPr="00785897">
        <w:rPr>
          <w:rFonts w:ascii="Times New Roman" w:hAnsi="Times New Roman" w:cs="Times New Roman"/>
          <w:sz w:val="24"/>
          <w:szCs w:val="24"/>
          <w:shd w:val="clear" w:color="auto" w:fill="FFFFFF"/>
          <w:lang w:val="en-US"/>
        </w:rPr>
        <w:t xml:space="preserve">The authors investigated the issues of migration in the Arctic zones of the Russian Federation. It </w:t>
      </w:r>
      <w:proofErr w:type="gramStart"/>
      <w:r w:rsidRPr="00785897">
        <w:rPr>
          <w:rFonts w:ascii="Times New Roman" w:hAnsi="Times New Roman" w:cs="Times New Roman"/>
          <w:sz w:val="24"/>
          <w:szCs w:val="24"/>
          <w:shd w:val="clear" w:color="auto" w:fill="FFFFFF"/>
          <w:lang w:val="en-US"/>
        </w:rPr>
        <w:t>was established</w:t>
      </w:r>
      <w:proofErr w:type="gramEnd"/>
      <w:r w:rsidRPr="00785897">
        <w:rPr>
          <w:rFonts w:ascii="Times New Roman" w:hAnsi="Times New Roman" w:cs="Times New Roman"/>
          <w:sz w:val="24"/>
          <w:szCs w:val="24"/>
          <w:shd w:val="clear" w:color="auto" w:fill="FFFFFF"/>
          <w:lang w:val="en-US"/>
        </w:rPr>
        <w:t xml:space="preserve"> that only in the Nenets Autonomous Region the number of inhabitants increases </w:t>
      </w:r>
      <w:r w:rsidR="00E7284E" w:rsidRPr="00785897">
        <w:rPr>
          <w:rFonts w:ascii="Times New Roman" w:hAnsi="Times New Roman" w:cs="Times New Roman"/>
          <w:sz w:val="24"/>
          <w:szCs w:val="24"/>
          <w:shd w:val="clear" w:color="auto" w:fill="FFFFFF"/>
          <w:lang w:val="en-US"/>
        </w:rPr>
        <w:t>[17</w:t>
      </w:r>
      <w:r w:rsidR="00C12A79" w:rsidRPr="00785897">
        <w:rPr>
          <w:rFonts w:ascii="Times New Roman" w:hAnsi="Times New Roman" w:cs="Times New Roman"/>
          <w:sz w:val="24"/>
          <w:szCs w:val="24"/>
          <w:shd w:val="clear" w:color="auto" w:fill="FFFFFF"/>
          <w:lang w:val="en-US"/>
        </w:rPr>
        <w:t>]</w:t>
      </w:r>
      <w:r w:rsidRPr="00785897">
        <w:rPr>
          <w:rFonts w:ascii="Times New Roman" w:hAnsi="Times New Roman" w:cs="Times New Roman"/>
          <w:sz w:val="24"/>
          <w:szCs w:val="24"/>
          <w:shd w:val="clear" w:color="auto" w:fill="FFFFFF"/>
          <w:lang w:val="en-US"/>
        </w:rPr>
        <w:t xml:space="preserve">. If to compare with other Arctic countries, the largest increase in population due to migration </w:t>
      </w:r>
      <w:proofErr w:type="gramStart"/>
      <w:r w:rsidRPr="00785897">
        <w:rPr>
          <w:rFonts w:ascii="Times New Roman" w:hAnsi="Times New Roman" w:cs="Times New Roman"/>
          <w:sz w:val="24"/>
          <w:szCs w:val="24"/>
          <w:shd w:val="clear" w:color="auto" w:fill="FFFFFF"/>
          <w:lang w:val="en-US"/>
        </w:rPr>
        <w:t>is observed</w:t>
      </w:r>
      <w:proofErr w:type="gramEnd"/>
      <w:r w:rsidRPr="00785897">
        <w:rPr>
          <w:rFonts w:ascii="Times New Roman" w:hAnsi="Times New Roman" w:cs="Times New Roman"/>
          <w:sz w:val="24"/>
          <w:szCs w:val="24"/>
          <w:shd w:val="clear" w:color="auto" w:fill="FFFFFF"/>
          <w:lang w:val="en-US"/>
        </w:rPr>
        <w:t xml:space="preserve"> in the Swedish lain </w:t>
      </w:r>
      <w:proofErr w:type="spellStart"/>
      <w:r w:rsidRPr="00785897">
        <w:rPr>
          <w:rFonts w:ascii="Times New Roman" w:hAnsi="Times New Roman" w:cs="Times New Roman"/>
          <w:sz w:val="24"/>
          <w:szCs w:val="24"/>
          <w:shd w:val="clear" w:color="auto" w:fill="FFFFFF"/>
          <w:lang w:val="en-US"/>
        </w:rPr>
        <w:t>Norbotten</w:t>
      </w:r>
      <w:proofErr w:type="spellEnd"/>
      <w:r w:rsidRPr="00785897">
        <w:rPr>
          <w:rFonts w:ascii="Times New Roman" w:hAnsi="Times New Roman" w:cs="Times New Roman"/>
          <w:sz w:val="24"/>
          <w:szCs w:val="24"/>
          <w:shd w:val="clear" w:color="auto" w:fill="FFFFFF"/>
          <w:lang w:val="en-US"/>
        </w:rPr>
        <w:t>: over the past 15 years – more than 15 thousand people. In general, positive migration of the population is also characteristic of Iceland, with the exception of the period 2009-2012, when there was a significant outflow of population from the country. Figure 1 shows the migration in the arctic regions as a whole in Russia in comparison with Norway over a five-year period.</w:t>
      </w:r>
    </w:p>
    <w:p w:rsidR="00BD2EC9" w:rsidRPr="00785897" w:rsidRDefault="00C800ED" w:rsidP="00CC441E">
      <w:pPr>
        <w:pStyle w:val="a3"/>
        <w:spacing w:after="240" w:line="240" w:lineRule="auto"/>
        <w:ind w:left="0" w:firstLine="454"/>
        <w:contextualSpacing w:val="0"/>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According to the results of the mass polls we conducted, this problem seems to be the most significant to the northerners. Given that, according to state statistics, the standard of living in the </w:t>
      </w:r>
      <w:r w:rsidRPr="00785897">
        <w:rPr>
          <w:rFonts w:ascii="Times New Roman" w:hAnsi="Times New Roman" w:cs="Times New Roman"/>
          <w:sz w:val="24"/>
          <w:szCs w:val="24"/>
          <w:lang w:val="en-US"/>
        </w:rPr>
        <w:lastRenderedPageBreak/>
        <w:t>Yamal-Nenets Autonomous Region is much higher, their residents, as it turned out, are concerned about the same problems as other Russians (Fig</w:t>
      </w:r>
      <w:r w:rsidR="00785897">
        <w:rPr>
          <w:rFonts w:ascii="Times New Roman" w:hAnsi="Times New Roman" w:cs="Times New Roman"/>
          <w:sz w:val="24"/>
          <w:szCs w:val="24"/>
          <w:lang w:val="en-US"/>
        </w:rPr>
        <w:t>ure</w:t>
      </w:r>
      <w:r w:rsidRPr="00785897">
        <w:rPr>
          <w:rFonts w:ascii="Times New Roman" w:hAnsi="Times New Roman" w:cs="Times New Roman"/>
          <w:sz w:val="24"/>
          <w:szCs w:val="24"/>
          <w:lang w:val="en-US"/>
        </w:rPr>
        <w:t xml:space="preserve"> 2). Wherein, there is also a peculiarity of the Arctic region, which distinguishes it from others: northerners earn money here and spend all, mostly in the south: in recreation areas, in cities where their children study.</w:t>
      </w:r>
    </w:p>
    <w:p w:rsidR="00BD2EC9" w:rsidRPr="00785897" w:rsidRDefault="00F60687" w:rsidP="00C040D0">
      <w:pPr>
        <w:pStyle w:val="a3"/>
        <w:spacing w:after="0" w:line="240" w:lineRule="auto"/>
        <w:ind w:left="0"/>
        <w:jc w:val="center"/>
        <w:rPr>
          <w:rFonts w:ascii="Times New Roman" w:hAnsi="Times New Roman" w:cs="Times New Roman"/>
          <w:sz w:val="24"/>
          <w:szCs w:val="24"/>
        </w:rPr>
      </w:pPr>
      <w:r w:rsidRPr="00F60687">
        <w:rPr>
          <w:rFonts w:ascii="Times New Roman" w:hAnsi="Times New Roman" w:cs="Times New Roman"/>
          <w:noProof/>
          <w:sz w:val="24"/>
          <w:szCs w:val="24"/>
          <w:lang w:val="en-US" w:eastAsia="en-US"/>
        </w:rPr>
        <w:drawing>
          <wp:inline distT="0" distB="0" distL="0" distR="0">
            <wp:extent cx="4565545" cy="2943225"/>
            <wp:effectExtent l="0" t="0" r="0" b="0"/>
            <wp:docPr id="1" name="Рисунок 1" descr="C:\Users\Ин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на\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9432" cy="2965071"/>
                    </a:xfrm>
                    <a:prstGeom prst="rect">
                      <a:avLst/>
                    </a:prstGeom>
                    <a:noFill/>
                    <a:ln>
                      <a:noFill/>
                    </a:ln>
                  </pic:spPr>
                </pic:pic>
              </a:graphicData>
            </a:graphic>
          </wp:inline>
        </w:drawing>
      </w:r>
    </w:p>
    <w:p w:rsidR="00BD2EC9" w:rsidRPr="00785897" w:rsidRDefault="00C800ED" w:rsidP="007F101C">
      <w:pPr>
        <w:pStyle w:val="a3"/>
        <w:spacing w:before="120" w:after="240" w:line="240" w:lineRule="auto"/>
        <w:ind w:left="0"/>
        <w:contextualSpacing w:val="0"/>
        <w:jc w:val="center"/>
        <w:rPr>
          <w:rFonts w:ascii="Times New Roman" w:hAnsi="Times New Roman" w:cs="Times New Roman"/>
          <w:lang w:val="en-US"/>
        </w:rPr>
      </w:pPr>
      <w:r w:rsidRPr="00785897">
        <w:rPr>
          <w:rFonts w:ascii="Times New Roman" w:hAnsi="Times New Roman" w:cs="Times New Roman"/>
          <w:b/>
          <w:lang w:val="en-US"/>
        </w:rPr>
        <w:t>Fig</w:t>
      </w:r>
      <w:r w:rsidR="00C040D0" w:rsidRPr="00785897">
        <w:rPr>
          <w:rFonts w:ascii="Times New Roman" w:hAnsi="Times New Roman" w:cs="Times New Roman"/>
          <w:b/>
          <w:lang w:val="en-US"/>
        </w:rPr>
        <w:t xml:space="preserve">ure </w:t>
      </w:r>
      <w:r w:rsidR="00BD2EC9" w:rsidRPr="00785897">
        <w:rPr>
          <w:rFonts w:ascii="Times New Roman" w:hAnsi="Times New Roman" w:cs="Times New Roman"/>
          <w:b/>
          <w:lang w:val="en-US"/>
        </w:rPr>
        <w:t>2.</w:t>
      </w:r>
      <w:r w:rsidR="00BD2EC9" w:rsidRPr="00785897">
        <w:rPr>
          <w:rFonts w:ascii="Times New Roman" w:hAnsi="Times New Roman" w:cs="Times New Roman"/>
          <w:lang w:val="en-US"/>
        </w:rPr>
        <w:t xml:space="preserve"> </w:t>
      </w:r>
      <w:r w:rsidRPr="00785897">
        <w:rPr>
          <w:rFonts w:ascii="Times New Roman" w:hAnsi="Times New Roman" w:cs="Times New Roman"/>
          <w:i/>
          <w:lang w:val="en-US"/>
        </w:rPr>
        <w:t>The percentage ratio of social problems of the population of Yamal,</w:t>
      </w:r>
      <w:r w:rsidR="009128CD" w:rsidRPr="00785897">
        <w:rPr>
          <w:rFonts w:ascii="Times New Roman" w:hAnsi="Times New Roman" w:cs="Times New Roman"/>
          <w:i/>
          <w:lang w:val="en-US"/>
        </w:rPr>
        <w:t xml:space="preserve"> </w:t>
      </w:r>
      <w:proofErr w:type="gramStart"/>
      <w:r w:rsidRPr="00785897">
        <w:rPr>
          <w:rFonts w:ascii="Times New Roman" w:hAnsi="Times New Roman" w:cs="Times New Roman"/>
          <w:i/>
          <w:lang w:val="en-US"/>
        </w:rPr>
        <w:t>%</w:t>
      </w:r>
      <w:proofErr w:type="gramEnd"/>
    </w:p>
    <w:p w:rsidR="00DF6B35" w:rsidRPr="00785897" w:rsidRDefault="00DF6B35" w:rsidP="00C040D0">
      <w:pPr>
        <w:pStyle w:val="a3"/>
        <w:spacing w:after="0" w:line="240" w:lineRule="auto"/>
        <w:ind w:left="0"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During a mass survey of residents, conducted by us in 2015, self-assessment of the standard of living of northerners </w:t>
      </w:r>
      <w:proofErr w:type="gramStart"/>
      <w:r w:rsidRPr="00785897">
        <w:rPr>
          <w:rFonts w:ascii="Times New Roman" w:hAnsi="Times New Roman" w:cs="Times New Roman"/>
          <w:sz w:val="24"/>
          <w:szCs w:val="24"/>
          <w:lang w:val="en-US"/>
        </w:rPr>
        <w:t>was revealed</w:t>
      </w:r>
      <w:proofErr w:type="gramEnd"/>
      <w:r w:rsidRPr="00785897">
        <w:rPr>
          <w:rFonts w:ascii="Times New Roman" w:hAnsi="Times New Roman" w:cs="Times New Roman"/>
          <w:sz w:val="24"/>
          <w:szCs w:val="24"/>
          <w:lang w:val="en-US"/>
        </w:rPr>
        <w:t>. At the same time, 16.3% of respondents answered that “they have enough for everyday expenses, but buying of a new clothes is already difficult”, 12.1%</w:t>
      </w:r>
      <w:r w:rsidR="00134391" w:rsidRPr="00785897">
        <w:rPr>
          <w:rFonts w:ascii="Times New Roman" w:hAnsi="Times New Roman" w:cs="Times New Roman"/>
          <w:sz w:val="24"/>
          <w:szCs w:val="24"/>
          <w:lang w:val="en-US"/>
        </w:rPr>
        <w:t xml:space="preserve"> – </w:t>
      </w:r>
      <w:r w:rsidRPr="00785897">
        <w:rPr>
          <w:rFonts w:ascii="Times New Roman" w:hAnsi="Times New Roman" w:cs="Times New Roman"/>
          <w:sz w:val="24"/>
          <w:szCs w:val="24"/>
          <w:lang w:val="en-US"/>
        </w:rPr>
        <w:t>“almost the entire salary goes for everyday expenses”, 7%</w:t>
      </w:r>
      <w:r w:rsidR="00134391" w:rsidRPr="00785897">
        <w:rPr>
          <w:rFonts w:ascii="Times New Roman" w:hAnsi="Times New Roman" w:cs="Times New Roman"/>
          <w:sz w:val="24"/>
          <w:szCs w:val="24"/>
          <w:lang w:val="en-US"/>
        </w:rPr>
        <w:t xml:space="preserve"> – </w:t>
      </w:r>
      <w:r w:rsidRPr="00785897">
        <w:rPr>
          <w:rFonts w:ascii="Times New Roman" w:hAnsi="Times New Roman" w:cs="Times New Roman"/>
          <w:sz w:val="24"/>
          <w:szCs w:val="24"/>
          <w:lang w:val="en-US"/>
        </w:rPr>
        <w:t>“there is not enough money for everyday costs".</w:t>
      </w:r>
    </w:p>
    <w:p w:rsidR="00BD2EC9" w:rsidRPr="00785897" w:rsidRDefault="00DF6B35" w:rsidP="00C040D0">
      <w:pPr>
        <w:pStyle w:val="a3"/>
        <w:spacing w:after="0" w:line="240" w:lineRule="auto"/>
        <w:ind w:left="0"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So, the reasons for the deterioration of the health of the people who came to the North are the geographical and climatic, socio-psychological, environmental. The combination of disturbances in the geomagnetic field and gravitational anomalies increases the number of exacerbations of cardiovascular diseases </w:t>
      </w:r>
      <w:r w:rsidR="00E7284E" w:rsidRPr="00785897">
        <w:rPr>
          <w:rFonts w:ascii="Times New Roman" w:hAnsi="Times New Roman" w:cs="Times New Roman"/>
          <w:sz w:val="24"/>
          <w:szCs w:val="24"/>
          <w:lang w:val="en-US"/>
        </w:rPr>
        <w:t>[18</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w:t>
      </w:r>
    </w:p>
    <w:p w:rsidR="00DF6B35" w:rsidRPr="00785897" w:rsidRDefault="00DF6B35" w:rsidP="00C040D0">
      <w:pPr>
        <w:pStyle w:val="a3"/>
        <w:spacing w:after="0" w:line="240" w:lineRule="auto"/>
        <w:ind w:left="0"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The northern natural conditions affecting the health of people who came from other regions are quite diverse and have not yet been completely studied. These are not only low temperatures, as well as the absence of a normal daylight hours, leading to seasonal </w:t>
      </w:r>
      <w:r w:rsidR="009128CD" w:rsidRPr="00785897">
        <w:rPr>
          <w:rFonts w:ascii="Times New Roman" w:hAnsi="Times New Roman" w:cs="Times New Roman"/>
          <w:sz w:val="24"/>
          <w:szCs w:val="24"/>
          <w:lang w:val="en-US"/>
        </w:rPr>
        <w:t>depressions</w:t>
      </w:r>
      <w:r w:rsidRPr="00785897">
        <w:rPr>
          <w:rFonts w:ascii="Times New Roman" w:hAnsi="Times New Roman" w:cs="Times New Roman"/>
          <w:sz w:val="24"/>
          <w:szCs w:val="24"/>
          <w:lang w:val="en-US"/>
        </w:rPr>
        <w:t>, swings in atmospheric pressure, particular qualities of water, etc.</w:t>
      </w:r>
    </w:p>
    <w:p w:rsidR="0052430A" w:rsidRPr="00785897" w:rsidRDefault="00DF6B35" w:rsidP="00C040D0">
      <w:pPr>
        <w:pStyle w:val="a3"/>
        <w:spacing w:after="0" w:line="240" w:lineRule="auto"/>
        <w:ind w:left="0"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Global warming is a serious potential threat to natural systems and human security in the Arctic, which is almost 10 times more pronounced in the Polar Regions than on average on the planet. Thawing of frozen rocks can lead to an increase in the number of </w:t>
      </w:r>
      <w:proofErr w:type="gramStart"/>
      <w:r w:rsidRPr="00785897">
        <w:rPr>
          <w:rFonts w:ascii="Times New Roman" w:hAnsi="Times New Roman" w:cs="Times New Roman"/>
          <w:sz w:val="24"/>
          <w:szCs w:val="24"/>
          <w:lang w:val="en-US"/>
        </w:rPr>
        <w:t>man-made</w:t>
      </w:r>
      <w:proofErr w:type="gramEnd"/>
      <w:r w:rsidRPr="00785897">
        <w:rPr>
          <w:rFonts w:ascii="Times New Roman" w:hAnsi="Times New Roman" w:cs="Times New Roman"/>
          <w:sz w:val="24"/>
          <w:szCs w:val="24"/>
          <w:lang w:val="en-US"/>
        </w:rPr>
        <w:t xml:space="preserve"> emergencies due to the collapse of structures and damage to communications</w:t>
      </w:r>
      <w:r w:rsidR="00893329" w:rsidRPr="00785897">
        <w:rPr>
          <w:rFonts w:ascii="Times New Roman" w:hAnsi="Times New Roman" w:cs="Times New Roman"/>
          <w:sz w:val="24"/>
          <w:szCs w:val="24"/>
          <w:lang w:val="en-US"/>
        </w:rPr>
        <w:t xml:space="preserve"> </w:t>
      </w:r>
      <w:r w:rsidR="00E7284E" w:rsidRPr="00785897">
        <w:rPr>
          <w:rFonts w:ascii="Times New Roman" w:hAnsi="Times New Roman" w:cs="Times New Roman"/>
          <w:sz w:val="24"/>
          <w:szCs w:val="24"/>
          <w:lang w:val="en-US"/>
        </w:rPr>
        <w:t>[19; 20</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w:t>
      </w:r>
      <w:r w:rsidR="0052430A" w:rsidRPr="00785897">
        <w:rPr>
          <w:rFonts w:ascii="Times New Roman" w:hAnsi="Times New Roman" w:cs="Times New Roman"/>
          <w:sz w:val="24"/>
          <w:szCs w:val="24"/>
          <w:lang w:val="en-US"/>
        </w:rPr>
        <w:t>Sources of emergency situations in the Arctic due to radiation contamination are underwater potentially dangerous objects. Hazards can arise from the flooding, which were happens</w:t>
      </w:r>
      <w:r w:rsidR="00134391" w:rsidRPr="00785897">
        <w:rPr>
          <w:rFonts w:ascii="Times New Roman" w:hAnsi="Times New Roman" w:cs="Times New Roman"/>
          <w:sz w:val="24"/>
          <w:szCs w:val="24"/>
          <w:lang w:val="en-US"/>
        </w:rPr>
        <w:t xml:space="preserve"> </w:t>
      </w:r>
      <w:r w:rsidR="0052430A" w:rsidRPr="00785897">
        <w:rPr>
          <w:rFonts w:ascii="Times New Roman" w:hAnsi="Times New Roman" w:cs="Times New Roman"/>
          <w:sz w:val="24"/>
          <w:szCs w:val="24"/>
          <w:lang w:val="en-US"/>
        </w:rPr>
        <w:t>in the 1950s and 1960s in the Barents and Kara Seas with the radioactive waste, nuclear weapons testing in Novaya Zemlya, the operation of the Kola and Bilibino NPPs, as well as a large number of emergency radioisotope thermoelectric generators used to power the coastal autonomous navigation systems.</w:t>
      </w:r>
    </w:p>
    <w:p w:rsidR="0052430A" w:rsidRPr="00785897" w:rsidRDefault="0052430A" w:rsidP="00C040D0">
      <w:pPr>
        <w:pStyle w:val="a3"/>
        <w:spacing w:after="0" w:line="240" w:lineRule="auto"/>
        <w:ind w:left="0"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During the polls of northerners, we found out the level of their satisfaction with medical services in general, and for individual elements. These figures turned out to be worse than the all-Russian ones identified by sociological centers of the Russian Academy of Sciences.</w:t>
      </w:r>
    </w:p>
    <w:p w:rsidR="00BD2EC9" w:rsidRPr="00785897" w:rsidRDefault="0052430A" w:rsidP="00C040D0">
      <w:pPr>
        <w:pStyle w:val="a3"/>
        <w:spacing w:after="0" w:line="240" w:lineRule="auto"/>
        <w:ind w:left="0"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Table 1 shows the answers to the questionnaire: “What does not suit you in the medical care system in your settlement?” in dynamics. At the same time, there are no obvious trends of changing in the situation over the years</w:t>
      </w:r>
      <w:r w:rsidR="00BD2EC9" w:rsidRPr="00785897">
        <w:rPr>
          <w:rFonts w:ascii="Times New Roman" w:hAnsi="Times New Roman" w:cs="Times New Roman"/>
          <w:sz w:val="24"/>
          <w:szCs w:val="24"/>
          <w:lang w:val="en-US"/>
        </w:rPr>
        <w:t>.</w:t>
      </w:r>
    </w:p>
    <w:p w:rsidR="00BD2EC9" w:rsidRPr="00785897" w:rsidRDefault="0052430A" w:rsidP="00C040D0">
      <w:pPr>
        <w:pStyle w:val="a3"/>
        <w:spacing w:before="240" w:after="120" w:line="240" w:lineRule="auto"/>
        <w:ind w:left="0"/>
        <w:contextualSpacing w:val="0"/>
        <w:jc w:val="center"/>
        <w:rPr>
          <w:rFonts w:ascii="Times New Roman" w:hAnsi="Times New Roman" w:cs="Times New Roman"/>
          <w:i/>
          <w:lang w:val="en-US"/>
        </w:rPr>
      </w:pPr>
      <w:r w:rsidRPr="00785897">
        <w:rPr>
          <w:rFonts w:ascii="Times New Roman" w:hAnsi="Times New Roman" w:cs="Times New Roman"/>
          <w:b/>
          <w:lang w:val="en-US"/>
        </w:rPr>
        <w:lastRenderedPageBreak/>
        <w:t>Table</w:t>
      </w:r>
      <w:r w:rsidR="00BD2EC9" w:rsidRPr="00785897">
        <w:rPr>
          <w:rFonts w:ascii="Times New Roman" w:hAnsi="Times New Roman" w:cs="Times New Roman"/>
          <w:b/>
          <w:lang w:val="en-US"/>
        </w:rPr>
        <w:t xml:space="preserve"> 1</w:t>
      </w:r>
      <w:r w:rsidR="00134391" w:rsidRPr="00785897">
        <w:rPr>
          <w:rFonts w:ascii="Times New Roman" w:hAnsi="Times New Roman" w:cs="Times New Roman"/>
          <w:b/>
          <w:lang w:val="en-US"/>
        </w:rPr>
        <w:t>.</w:t>
      </w:r>
      <w:r w:rsidR="00134391" w:rsidRPr="00785897">
        <w:rPr>
          <w:rFonts w:ascii="Times New Roman" w:hAnsi="Times New Roman" w:cs="Times New Roman"/>
          <w:lang w:val="en-US"/>
        </w:rPr>
        <w:t xml:space="preserve"> </w:t>
      </w:r>
      <w:r w:rsidR="00783A2E" w:rsidRPr="00785897">
        <w:rPr>
          <w:rFonts w:ascii="Times New Roman" w:hAnsi="Times New Roman" w:cs="Times New Roman"/>
          <w:i/>
          <w:lang w:val="en-US"/>
        </w:rPr>
        <w:t>Deficiencies in the health care system in settlements of the Yamal-Nenets Autonomous Region,</w:t>
      </w:r>
      <w:r w:rsidR="009128CD" w:rsidRPr="00785897">
        <w:rPr>
          <w:rFonts w:ascii="Times New Roman" w:hAnsi="Times New Roman" w:cs="Times New Roman"/>
          <w:i/>
          <w:lang w:val="en-US"/>
        </w:rPr>
        <w:t xml:space="preserve"> </w:t>
      </w:r>
      <w:r w:rsidR="00783A2E" w:rsidRPr="00785897">
        <w:rPr>
          <w:rFonts w:ascii="Times New Roman" w:hAnsi="Times New Roman" w:cs="Times New Roman"/>
          <w:i/>
          <w:lang w:val="en-US"/>
        </w:rPr>
        <w:t>% of respondents (several reasons of dissatisfaction were allowed)</w:t>
      </w:r>
    </w:p>
    <w:tbl>
      <w:tblPr>
        <w:tblStyle w:val="a4"/>
        <w:tblW w:w="5000" w:type="pct"/>
        <w:tblLook w:val="04A0" w:firstRow="1" w:lastRow="0" w:firstColumn="1" w:lastColumn="0" w:noHBand="0" w:noVBand="1"/>
      </w:tblPr>
      <w:tblGrid>
        <w:gridCol w:w="4184"/>
        <w:gridCol w:w="1890"/>
        <w:gridCol w:w="1890"/>
        <w:gridCol w:w="1890"/>
      </w:tblGrid>
      <w:tr w:rsidR="00BD2EC9" w:rsidRPr="00785897" w:rsidTr="00C040D0">
        <w:tc>
          <w:tcPr>
            <w:tcW w:w="2123" w:type="pct"/>
            <w:vMerge w:val="restart"/>
          </w:tcPr>
          <w:p w:rsidR="00BD2EC9" w:rsidRPr="00785897" w:rsidRDefault="00783A2E" w:rsidP="00C040D0">
            <w:pPr>
              <w:pStyle w:val="a3"/>
              <w:ind w:left="0"/>
              <w:jc w:val="center"/>
              <w:rPr>
                <w:rFonts w:ascii="Times New Roman" w:hAnsi="Times New Roman" w:cs="Times New Roman"/>
                <w:b/>
                <w:sz w:val="20"/>
                <w:szCs w:val="20"/>
                <w:lang w:val="en-US"/>
              </w:rPr>
            </w:pPr>
            <w:r w:rsidRPr="00785897">
              <w:rPr>
                <w:rFonts w:ascii="Times New Roman" w:hAnsi="Times New Roman" w:cs="Times New Roman"/>
                <w:b/>
                <w:sz w:val="20"/>
                <w:szCs w:val="20"/>
                <w:lang w:val="en-US"/>
              </w:rPr>
              <w:t>A problem</w:t>
            </w:r>
          </w:p>
        </w:tc>
        <w:tc>
          <w:tcPr>
            <w:tcW w:w="2877" w:type="pct"/>
            <w:gridSpan w:val="3"/>
          </w:tcPr>
          <w:p w:rsidR="00BD2EC9" w:rsidRPr="00785897" w:rsidRDefault="00783A2E" w:rsidP="00C040D0">
            <w:pPr>
              <w:jc w:val="center"/>
              <w:rPr>
                <w:rFonts w:ascii="Times New Roman" w:hAnsi="Times New Roman" w:cs="Times New Roman"/>
                <w:b/>
                <w:sz w:val="20"/>
                <w:szCs w:val="20"/>
                <w:lang w:val="en-US"/>
              </w:rPr>
            </w:pPr>
            <w:r w:rsidRPr="00785897">
              <w:rPr>
                <w:rFonts w:ascii="Times New Roman" w:hAnsi="Times New Roman" w:cs="Times New Roman"/>
                <w:b/>
                <w:sz w:val="20"/>
                <w:szCs w:val="20"/>
                <w:lang w:val="en-US"/>
              </w:rPr>
              <w:t>Years of the survey holding</w:t>
            </w:r>
          </w:p>
        </w:tc>
      </w:tr>
      <w:tr w:rsidR="00BD2EC9" w:rsidRPr="00785897" w:rsidTr="00C040D0">
        <w:tc>
          <w:tcPr>
            <w:tcW w:w="2123" w:type="pct"/>
            <w:vMerge/>
          </w:tcPr>
          <w:p w:rsidR="00BD2EC9" w:rsidRPr="00785897" w:rsidRDefault="00BD2EC9" w:rsidP="00C040D0">
            <w:pPr>
              <w:pStyle w:val="a3"/>
              <w:ind w:left="0"/>
              <w:jc w:val="center"/>
              <w:rPr>
                <w:rFonts w:ascii="Times New Roman" w:hAnsi="Times New Roman" w:cs="Times New Roman"/>
                <w:b/>
                <w:sz w:val="20"/>
                <w:szCs w:val="20"/>
                <w:lang w:val="en-US"/>
              </w:rPr>
            </w:pPr>
          </w:p>
        </w:tc>
        <w:tc>
          <w:tcPr>
            <w:tcW w:w="959" w:type="pct"/>
          </w:tcPr>
          <w:p w:rsidR="00BD2EC9" w:rsidRPr="00785897" w:rsidRDefault="00BD2EC9" w:rsidP="007F101C">
            <w:pPr>
              <w:pStyle w:val="a3"/>
              <w:ind w:left="0"/>
              <w:jc w:val="center"/>
              <w:rPr>
                <w:rFonts w:ascii="Times New Roman" w:hAnsi="Times New Roman" w:cs="Times New Roman"/>
                <w:b/>
                <w:sz w:val="20"/>
                <w:szCs w:val="20"/>
              </w:rPr>
            </w:pPr>
            <w:r w:rsidRPr="00785897">
              <w:rPr>
                <w:rFonts w:ascii="Times New Roman" w:hAnsi="Times New Roman" w:cs="Times New Roman"/>
                <w:b/>
                <w:sz w:val="20"/>
                <w:szCs w:val="20"/>
              </w:rPr>
              <w:t>2005</w:t>
            </w:r>
          </w:p>
        </w:tc>
        <w:tc>
          <w:tcPr>
            <w:tcW w:w="959" w:type="pct"/>
          </w:tcPr>
          <w:p w:rsidR="00BD2EC9" w:rsidRPr="00785897" w:rsidRDefault="00BD2EC9" w:rsidP="00C040D0">
            <w:pPr>
              <w:pStyle w:val="a3"/>
              <w:ind w:left="0"/>
              <w:jc w:val="center"/>
              <w:rPr>
                <w:rFonts w:ascii="Times New Roman" w:hAnsi="Times New Roman" w:cs="Times New Roman"/>
                <w:b/>
                <w:sz w:val="20"/>
                <w:szCs w:val="20"/>
              </w:rPr>
            </w:pPr>
            <w:r w:rsidRPr="00785897">
              <w:rPr>
                <w:rFonts w:ascii="Times New Roman" w:hAnsi="Times New Roman" w:cs="Times New Roman"/>
                <w:b/>
                <w:sz w:val="20"/>
                <w:szCs w:val="20"/>
              </w:rPr>
              <w:t>2010</w:t>
            </w:r>
          </w:p>
        </w:tc>
        <w:tc>
          <w:tcPr>
            <w:tcW w:w="959" w:type="pct"/>
          </w:tcPr>
          <w:p w:rsidR="00BD2EC9" w:rsidRPr="00785897" w:rsidRDefault="00BD2EC9" w:rsidP="00C040D0">
            <w:pPr>
              <w:pStyle w:val="a3"/>
              <w:ind w:left="0"/>
              <w:jc w:val="center"/>
              <w:rPr>
                <w:rFonts w:ascii="Times New Roman" w:hAnsi="Times New Roman" w:cs="Times New Roman"/>
                <w:b/>
                <w:sz w:val="20"/>
                <w:szCs w:val="20"/>
              </w:rPr>
            </w:pPr>
            <w:r w:rsidRPr="00785897">
              <w:rPr>
                <w:rFonts w:ascii="Times New Roman" w:hAnsi="Times New Roman" w:cs="Times New Roman"/>
                <w:b/>
                <w:sz w:val="20"/>
                <w:szCs w:val="20"/>
              </w:rPr>
              <w:t>2015</w:t>
            </w:r>
          </w:p>
        </w:tc>
      </w:tr>
      <w:tr w:rsidR="00BD2EC9" w:rsidRPr="00785897" w:rsidTr="00C040D0">
        <w:tc>
          <w:tcPr>
            <w:tcW w:w="2123" w:type="pct"/>
          </w:tcPr>
          <w:p w:rsidR="00BD2EC9" w:rsidRPr="00785897" w:rsidRDefault="00783A2E" w:rsidP="00BA1249">
            <w:pPr>
              <w:pStyle w:val="a3"/>
              <w:ind w:left="0"/>
              <w:jc w:val="both"/>
              <w:rPr>
                <w:rFonts w:ascii="Times New Roman" w:hAnsi="Times New Roman" w:cs="Times New Roman"/>
                <w:sz w:val="20"/>
                <w:szCs w:val="20"/>
                <w:lang w:val="en-US"/>
              </w:rPr>
            </w:pPr>
            <w:r w:rsidRPr="00785897">
              <w:rPr>
                <w:rFonts w:ascii="Times New Roman" w:hAnsi="Times New Roman" w:cs="Times New Roman"/>
                <w:sz w:val="20"/>
                <w:szCs w:val="20"/>
                <w:lang w:val="en-US"/>
              </w:rPr>
              <w:t>Long queues to the doctor</w:t>
            </w:r>
          </w:p>
        </w:tc>
        <w:tc>
          <w:tcPr>
            <w:tcW w:w="959" w:type="pct"/>
          </w:tcPr>
          <w:p w:rsidR="00BD2EC9" w:rsidRPr="00785897" w:rsidRDefault="00BD2EC9" w:rsidP="00BA1249">
            <w:pPr>
              <w:pStyle w:val="a3"/>
              <w:ind w:left="0"/>
              <w:jc w:val="center"/>
              <w:rPr>
                <w:rFonts w:ascii="Times New Roman" w:hAnsi="Times New Roman" w:cs="Times New Roman"/>
                <w:sz w:val="20"/>
                <w:szCs w:val="20"/>
              </w:rPr>
            </w:pPr>
            <w:r w:rsidRPr="00785897">
              <w:rPr>
                <w:rFonts w:ascii="Times New Roman" w:hAnsi="Times New Roman" w:cs="Times New Roman"/>
                <w:sz w:val="20"/>
                <w:szCs w:val="20"/>
              </w:rPr>
              <w:t>57</w:t>
            </w:r>
          </w:p>
        </w:tc>
        <w:tc>
          <w:tcPr>
            <w:tcW w:w="959" w:type="pct"/>
          </w:tcPr>
          <w:p w:rsidR="00BD2EC9" w:rsidRPr="00785897" w:rsidRDefault="00BD2EC9" w:rsidP="00BA1249">
            <w:pPr>
              <w:pStyle w:val="a3"/>
              <w:ind w:left="0"/>
              <w:jc w:val="center"/>
              <w:rPr>
                <w:rFonts w:ascii="Times New Roman" w:hAnsi="Times New Roman" w:cs="Times New Roman"/>
                <w:sz w:val="20"/>
                <w:szCs w:val="20"/>
              </w:rPr>
            </w:pPr>
            <w:r w:rsidRPr="00785897">
              <w:rPr>
                <w:rFonts w:ascii="Times New Roman" w:hAnsi="Times New Roman" w:cs="Times New Roman"/>
                <w:sz w:val="20"/>
                <w:szCs w:val="20"/>
              </w:rPr>
              <w:t>50</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68</w:t>
            </w:r>
          </w:p>
        </w:tc>
      </w:tr>
      <w:tr w:rsidR="00BD2EC9" w:rsidRPr="00785897" w:rsidTr="00C040D0">
        <w:tc>
          <w:tcPr>
            <w:tcW w:w="2123" w:type="pct"/>
          </w:tcPr>
          <w:p w:rsidR="00BD2EC9" w:rsidRPr="00785897" w:rsidRDefault="00045D1D" w:rsidP="00BA1249">
            <w:pPr>
              <w:pStyle w:val="a3"/>
              <w:ind w:left="0"/>
              <w:jc w:val="both"/>
              <w:rPr>
                <w:rFonts w:ascii="Times New Roman" w:hAnsi="Times New Roman" w:cs="Times New Roman"/>
                <w:sz w:val="20"/>
                <w:szCs w:val="20"/>
                <w:lang w:val="en-US"/>
              </w:rPr>
            </w:pPr>
            <w:r w:rsidRPr="00785897">
              <w:rPr>
                <w:rFonts w:ascii="Times New Roman" w:hAnsi="Times New Roman" w:cs="Times New Roman"/>
                <w:sz w:val="20"/>
                <w:szCs w:val="20"/>
                <w:lang w:val="en-US"/>
              </w:rPr>
              <w:t>I do not see the effect from the proposed treatment</w:t>
            </w:r>
          </w:p>
        </w:tc>
        <w:tc>
          <w:tcPr>
            <w:tcW w:w="959" w:type="pct"/>
          </w:tcPr>
          <w:p w:rsidR="00BD2EC9" w:rsidRPr="00785897" w:rsidRDefault="00BD2EC9" w:rsidP="00BA1249">
            <w:pPr>
              <w:pStyle w:val="a3"/>
              <w:ind w:left="0"/>
              <w:jc w:val="center"/>
              <w:rPr>
                <w:rFonts w:ascii="Times New Roman" w:hAnsi="Times New Roman" w:cs="Times New Roman"/>
                <w:sz w:val="20"/>
                <w:szCs w:val="20"/>
              </w:rPr>
            </w:pPr>
            <w:r w:rsidRPr="00785897">
              <w:rPr>
                <w:rFonts w:ascii="Times New Roman" w:hAnsi="Times New Roman" w:cs="Times New Roman"/>
                <w:sz w:val="20"/>
                <w:szCs w:val="20"/>
              </w:rPr>
              <w:t>27</w:t>
            </w:r>
          </w:p>
        </w:tc>
        <w:tc>
          <w:tcPr>
            <w:tcW w:w="959" w:type="pct"/>
          </w:tcPr>
          <w:p w:rsidR="00BD2EC9" w:rsidRPr="00785897" w:rsidRDefault="00BD2EC9" w:rsidP="00BA1249">
            <w:pPr>
              <w:pStyle w:val="a3"/>
              <w:ind w:left="0"/>
              <w:jc w:val="center"/>
              <w:rPr>
                <w:rFonts w:ascii="Times New Roman" w:hAnsi="Times New Roman" w:cs="Times New Roman"/>
                <w:sz w:val="20"/>
                <w:szCs w:val="20"/>
              </w:rPr>
            </w:pPr>
            <w:r w:rsidRPr="00785897">
              <w:rPr>
                <w:rFonts w:ascii="Times New Roman" w:hAnsi="Times New Roman" w:cs="Times New Roman"/>
                <w:sz w:val="20"/>
                <w:szCs w:val="20"/>
              </w:rPr>
              <w:t>26</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24</w:t>
            </w:r>
          </w:p>
        </w:tc>
      </w:tr>
      <w:tr w:rsidR="00BD2EC9" w:rsidRPr="00785897" w:rsidTr="00C040D0">
        <w:tc>
          <w:tcPr>
            <w:tcW w:w="2123" w:type="pct"/>
          </w:tcPr>
          <w:p w:rsidR="00BD2EC9" w:rsidRPr="00785897" w:rsidRDefault="00045D1D" w:rsidP="00BA1249">
            <w:pPr>
              <w:pStyle w:val="a3"/>
              <w:ind w:left="0"/>
              <w:jc w:val="both"/>
              <w:rPr>
                <w:rFonts w:ascii="Times New Roman" w:hAnsi="Times New Roman" w:cs="Times New Roman"/>
                <w:sz w:val="20"/>
                <w:szCs w:val="20"/>
                <w:lang w:val="en-US"/>
              </w:rPr>
            </w:pPr>
            <w:r w:rsidRPr="00785897">
              <w:rPr>
                <w:rFonts w:ascii="Times New Roman" w:hAnsi="Times New Roman" w:cs="Times New Roman"/>
                <w:sz w:val="20"/>
                <w:szCs w:val="20"/>
                <w:lang w:val="en-US"/>
              </w:rPr>
              <w:t>Prescribed medications are not available at the pharmacy or are very expensive</w:t>
            </w:r>
          </w:p>
        </w:tc>
        <w:tc>
          <w:tcPr>
            <w:tcW w:w="959" w:type="pct"/>
          </w:tcPr>
          <w:p w:rsidR="00BD2EC9" w:rsidRPr="00785897" w:rsidRDefault="00BD2EC9" w:rsidP="00BA1249">
            <w:pPr>
              <w:pStyle w:val="a3"/>
              <w:ind w:left="0"/>
              <w:jc w:val="center"/>
              <w:rPr>
                <w:rFonts w:ascii="Times New Roman" w:hAnsi="Times New Roman" w:cs="Times New Roman"/>
                <w:sz w:val="20"/>
                <w:szCs w:val="20"/>
              </w:rPr>
            </w:pPr>
            <w:r w:rsidRPr="00785897">
              <w:rPr>
                <w:rFonts w:ascii="Times New Roman" w:hAnsi="Times New Roman" w:cs="Times New Roman"/>
                <w:sz w:val="20"/>
                <w:szCs w:val="20"/>
              </w:rPr>
              <w:t>25</w:t>
            </w:r>
          </w:p>
        </w:tc>
        <w:tc>
          <w:tcPr>
            <w:tcW w:w="959" w:type="pct"/>
          </w:tcPr>
          <w:p w:rsidR="00BD2EC9" w:rsidRPr="00785897" w:rsidRDefault="00BD2EC9" w:rsidP="00BA1249">
            <w:pPr>
              <w:pStyle w:val="a3"/>
              <w:ind w:left="0"/>
              <w:jc w:val="center"/>
              <w:rPr>
                <w:rFonts w:ascii="Times New Roman" w:hAnsi="Times New Roman" w:cs="Times New Roman"/>
                <w:sz w:val="20"/>
                <w:szCs w:val="20"/>
              </w:rPr>
            </w:pPr>
            <w:r w:rsidRPr="00785897">
              <w:rPr>
                <w:rFonts w:ascii="Times New Roman" w:hAnsi="Times New Roman" w:cs="Times New Roman"/>
                <w:sz w:val="20"/>
                <w:szCs w:val="20"/>
              </w:rPr>
              <w:t>24</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33</w:t>
            </w:r>
          </w:p>
        </w:tc>
      </w:tr>
      <w:tr w:rsidR="00BD2EC9" w:rsidRPr="00785897" w:rsidTr="00C040D0">
        <w:tc>
          <w:tcPr>
            <w:tcW w:w="2123" w:type="pct"/>
          </w:tcPr>
          <w:p w:rsidR="00BD2EC9" w:rsidRPr="00785897" w:rsidRDefault="00045D1D" w:rsidP="00BA1249">
            <w:pPr>
              <w:pStyle w:val="a3"/>
              <w:ind w:left="0"/>
              <w:jc w:val="both"/>
              <w:rPr>
                <w:rFonts w:ascii="Times New Roman" w:hAnsi="Times New Roman" w:cs="Times New Roman"/>
                <w:sz w:val="20"/>
                <w:szCs w:val="20"/>
                <w:lang w:val="en-US"/>
              </w:rPr>
            </w:pPr>
            <w:r w:rsidRPr="00785897">
              <w:rPr>
                <w:rFonts w:ascii="Times New Roman" w:hAnsi="Times New Roman" w:cs="Times New Roman"/>
                <w:sz w:val="20"/>
                <w:szCs w:val="20"/>
                <w:lang w:val="en-US"/>
              </w:rPr>
              <w:t>The ambulance arrives too late</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6</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7</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9</w:t>
            </w:r>
          </w:p>
        </w:tc>
      </w:tr>
      <w:tr w:rsidR="00BD2EC9" w:rsidRPr="00785897" w:rsidTr="00C040D0">
        <w:tc>
          <w:tcPr>
            <w:tcW w:w="2123" w:type="pct"/>
          </w:tcPr>
          <w:p w:rsidR="00BD2EC9" w:rsidRPr="00785897" w:rsidRDefault="00045D1D" w:rsidP="00BA1249">
            <w:pPr>
              <w:pStyle w:val="a3"/>
              <w:ind w:left="0"/>
              <w:jc w:val="both"/>
              <w:rPr>
                <w:rFonts w:ascii="Times New Roman" w:hAnsi="Times New Roman" w:cs="Times New Roman"/>
                <w:sz w:val="20"/>
                <w:szCs w:val="20"/>
                <w:lang w:val="en-US"/>
              </w:rPr>
            </w:pPr>
            <w:r w:rsidRPr="00785897">
              <w:rPr>
                <w:rFonts w:ascii="Times New Roman" w:hAnsi="Times New Roman" w:cs="Times New Roman"/>
                <w:sz w:val="20"/>
                <w:szCs w:val="20"/>
                <w:lang w:val="en-US"/>
              </w:rPr>
              <w:t>I am satisfied with medical services</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27</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23</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23</w:t>
            </w:r>
          </w:p>
        </w:tc>
      </w:tr>
      <w:tr w:rsidR="00BD2EC9" w:rsidRPr="00785897" w:rsidTr="00C040D0">
        <w:tc>
          <w:tcPr>
            <w:tcW w:w="2123" w:type="pct"/>
          </w:tcPr>
          <w:p w:rsidR="00BD2EC9" w:rsidRPr="00785897" w:rsidRDefault="00045D1D" w:rsidP="00BA1249">
            <w:pPr>
              <w:jc w:val="both"/>
              <w:rPr>
                <w:rFonts w:ascii="Times New Roman" w:hAnsi="Times New Roman" w:cs="Times New Roman"/>
                <w:sz w:val="20"/>
                <w:szCs w:val="20"/>
                <w:lang w:val="en-US"/>
              </w:rPr>
            </w:pPr>
            <w:r w:rsidRPr="00785897">
              <w:rPr>
                <w:rFonts w:ascii="Times New Roman" w:hAnsi="Times New Roman" w:cs="Times New Roman"/>
                <w:sz w:val="20"/>
                <w:szCs w:val="20"/>
                <w:lang w:val="en-US"/>
              </w:rPr>
              <w:t>I don’t know</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10</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12</w:t>
            </w:r>
          </w:p>
        </w:tc>
        <w:tc>
          <w:tcPr>
            <w:tcW w:w="959" w:type="pct"/>
          </w:tcPr>
          <w:p w:rsidR="00BD2EC9" w:rsidRPr="00785897" w:rsidRDefault="00BD2EC9" w:rsidP="00BA1249">
            <w:pPr>
              <w:jc w:val="center"/>
              <w:rPr>
                <w:rFonts w:ascii="Times New Roman" w:hAnsi="Times New Roman" w:cs="Times New Roman"/>
                <w:sz w:val="20"/>
                <w:szCs w:val="20"/>
              </w:rPr>
            </w:pPr>
            <w:r w:rsidRPr="00785897">
              <w:rPr>
                <w:rFonts w:ascii="Times New Roman" w:hAnsi="Times New Roman" w:cs="Times New Roman"/>
                <w:sz w:val="20"/>
                <w:szCs w:val="20"/>
              </w:rPr>
              <w:t>8</w:t>
            </w:r>
          </w:p>
        </w:tc>
      </w:tr>
    </w:tbl>
    <w:p w:rsidR="00BD2EC9" w:rsidRPr="00785897" w:rsidRDefault="00045D1D" w:rsidP="00C040D0">
      <w:pPr>
        <w:pStyle w:val="a3"/>
        <w:spacing w:before="120" w:after="0" w:line="240" w:lineRule="auto"/>
        <w:ind w:left="0" w:firstLine="454"/>
        <w:contextualSpacing w:val="0"/>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As our studies have shown, social problems that worry the northerners are closely interrelated </w:t>
      </w:r>
      <w:r w:rsidR="00E7284E" w:rsidRPr="00785897">
        <w:rPr>
          <w:rFonts w:ascii="Times New Roman" w:hAnsi="Times New Roman" w:cs="Times New Roman"/>
          <w:sz w:val="24"/>
          <w:szCs w:val="24"/>
          <w:lang w:val="en-US"/>
        </w:rPr>
        <w:t>[21</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This also applies to the last in the list of social problems</w:t>
      </w:r>
      <w:r w:rsidR="00134391" w:rsidRPr="00785897">
        <w:rPr>
          <w:rFonts w:ascii="Times New Roman" w:hAnsi="Times New Roman" w:cs="Times New Roman"/>
          <w:sz w:val="24"/>
          <w:szCs w:val="24"/>
          <w:lang w:val="en-US"/>
        </w:rPr>
        <w:t xml:space="preserve"> – </w:t>
      </w:r>
      <w:r w:rsidRPr="00785897">
        <w:rPr>
          <w:rFonts w:ascii="Times New Roman" w:hAnsi="Times New Roman" w:cs="Times New Roman"/>
          <w:sz w:val="24"/>
          <w:szCs w:val="24"/>
          <w:lang w:val="en-US"/>
        </w:rPr>
        <w:t>the deterioration of the environmental situation in the Arctic territories.</w:t>
      </w:r>
      <w:r w:rsidR="00C040D0" w:rsidRPr="00785897">
        <w:rPr>
          <w:rFonts w:ascii="Times New Roman" w:hAnsi="Times New Roman" w:cs="Times New Roman"/>
          <w:sz w:val="24"/>
          <w:szCs w:val="24"/>
          <w:lang w:val="en-US"/>
        </w:rPr>
        <w:t xml:space="preserve"> </w:t>
      </w:r>
      <w:r w:rsidRPr="00785897">
        <w:rPr>
          <w:rFonts w:ascii="Times New Roman" w:hAnsi="Times New Roman" w:cs="Times New Roman"/>
          <w:sz w:val="24"/>
          <w:szCs w:val="24"/>
          <w:lang w:val="en-US"/>
        </w:rPr>
        <w:t xml:space="preserve">It </w:t>
      </w:r>
      <w:proofErr w:type="gramStart"/>
      <w:r w:rsidRPr="00785897">
        <w:rPr>
          <w:rFonts w:ascii="Times New Roman" w:hAnsi="Times New Roman" w:cs="Times New Roman"/>
          <w:sz w:val="24"/>
          <w:szCs w:val="24"/>
          <w:lang w:val="en-US"/>
        </w:rPr>
        <w:t>is known</w:t>
      </w:r>
      <w:proofErr w:type="gramEnd"/>
      <w:r w:rsidRPr="00785897">
        <w:rPr>
          <w:rFonts w:ascii="Times New Roman" w:hAnsi="Times New Roman" w:cs="Times New Roman"/>
          <w:sz w:val="24"/>
          <w:szCs w:val="24"/>
          <w:lang w:val="en-US"/>
        </w:rPr>
        <w:t xml:space="preserve"> that in the circumpolar region special methods of preserving the natural environment are needed. Wherein, it is necessary to take into account the interaction of the oil and gas cluster with the environment, changes in the hydrosphere as a result of pollution by oil products and drains; lithospheres associated with soil pollution; atmospheres due to emissions of toxic substances, gas combustion products in flares, etc. </w:t>
      </w:r>
      <w:r w:rsidR="00C12A79" w:rsidRPr="00785897">
        <w:rPr>
          <w:rFonts w:ascii="Times New Roman" w:hAnsi="Times New Roman" w:cs="Times New Roman"/>
          <w:sz w:val="24"/>
          <w:szCs w:val="24"/>
          <w:lang w:val="en-US"/>
        </w:rPr>
        <w:t>[</w:t>
      </w:r>
      <w:r w:rsidR="00E7284E" w:rsidRPr="00785897">
        <w:rPr>
          <w:rFonts w:ascii="Times New Roman" w:hAnsi="Times New Roman" w:cs="Times New Roman"/>
          <w:sz w:val="24"/>
          <w:szCs w:val="24"/>
          <w:lang w:val="en-US"/>
        </w:rPr>
        <w:t>22</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w:t>
      </w:r>
    </w:p>
    <w:p w:rsidR="00AA603D" w:rsidRPr="00785897" w:rsidRDefault="00AA603D" w:rsidP="00C040D0">
      <w:pPr>
        <w:spacing w:after="0" w:line="240" w:lineRule="auto"/>
        <w:ind w:firstLine="454"/>
        <w:jc w:val="both"/>
        <w:rPr>
          <w:rFonts w:ascii="Times New Roman" w:eastAsiaTheme="minorEastAsia" w:hAnsi="Times New Roman" w:cs="Times New Roman"/>
          <w:sz w:val="24"/>
          <w:szCs w:val="24"/>
          <w:lang w:val="en-US" w:eastAsia="ru-RU"/>
        </w:rPr>
      </w:pPr>
      <w:r w:rsidRPr="00785897">
        <w:rPr>
          <w:rFonts w:ascii="Times New Roman" w:eastAsiaTheme="minorEastAsia" w:hAnsi="Times New Roman" w:cs="Times New Roman"/>
          <w:sz w:val="24"/>
          <w:szCs w:val="24"/>
          <w:lang w:val="en-US" w:eastAsia="ru-RU"/>
        </w:rPr>
        <w:t xml:space="preserve">At the same time, the ecological situation, in addition to the impact on the health of the people living here and the quality of their vital activity, largely determines the conditions of the traditional management of </w:t>
      </w:r>
      <w:r w:rsidR="009128CD" w:rsidRPr="00785897">
        <w:rPr>
          <w:rFonts w:ascii="Times New Roman" w:eastAsiaTheme="minorEastAsia" w:hAnsi="Times New Roman" w:cs="Times New Roman"/>
          <w:sz w:val="24"/>
          <w:szCs w:val="24"/>
          <w:lang w:val="en-US" w:eastAsia="ru-RU"/>
        </w:rPr>
        <w:t>aborigines</w:t>
      </w:r>
      <w:r w:rsidRPr="00785897">
        <w:rPr>
          <w:rFonts w:ascii="Times New Roman" w:eastAsiaTheme="minorEastAsia" w:hAnsi="Times New Roman" w:cs="Times New Roman"/>
          <w:sz w:val="24"/>
          <w:szCs w:val="24"/>
          <w:lang w:val="en-US" w:eastAsia="ru-RU"/>
        </w:rPr>
        <w:t>. Our surveys show that more than a third of respondents believe that the predatory attitude of visitors to the nature of the North is the main cause of tension between the northern ethnic grou</w:t>
      </w:r>
      <w:r w:rsidR="009128CD" w:rsidRPr="00785897">
        <w:rPr>
          <w:rFonts w:ascii="Times New Roman" w:eastAsiaTheme="minorEastAsia" w:hAnsi="Times New Roman" w:cs="Times New Roman"/>
          <w:sz w:val="24"/>
          <w:szCs w:val="24"/>
          <w:lang w:val="en-US" w:eastAsia="ru-RU"/>
        </w:rPr>
        <w:t>ps and the newcomer</w:t>
      </w:r>
      <w:r w:rsidRPr="00785897">
        <w:rPr>
          <w:rFonts w:ascii="Times New Roman" w:eastAsiaTheme="minorEastAsia" w:hAnsi="Times New Roman" w:cs="Times New Roman"/>
          <w:sz w:val="24"/>
          <w:szCs w:val="24"/>
          <w:lang w:val="en-US" w:eastAsia="ru-RU"/>
        </w:rPr>
        <w:t xml:space="preserve"> populations.</w:t>
      </w:r>
    </w:p>
    <w:p w:rsidR="00AA603D" w:rsidRPr="00785897" w:rsidRDefault="00AA603D" w:rsidP="0026340C">
      <w:pPr>
        <w:spacing w:after="240" w:line="240" w:lineRule="auto"/>
        <w:ind w:firstLine="454"/>
        <w:jc w:val="both"/>
        <w:rPr>
          <w:rFonts w:ascii="Times New Roman" w:eastAsiaTheme="minorEastAsia" w:hAnsi="Times New Roman" w:cs="Times New Roman"/>
          <w:sz w:val="24"/>
          <w:szCs w:val="24"/>
          <w:lang w:val="en-US" w:eastAsia="ru-RU"/>
        </w:rPr>
      </w:pPr>
      <w:r w:rsidRPr="00785897">
        <w:rPr>
          <w:rFonts w:ascii="Times New Roman" w:eastAsiaTheme="minorEastAsia" w:hAnsi="Times New Roman" w:cs="Times New Roman"/>
          <w:sz w:val="24"/>
          <w:szCs w:val="24"/>
          <w:lang w:val="en-US" w:eastAsia="ru-RU"/>
        </w:rPr>
        <w:t>The results obtained in the form of arrays of different criteria and indicators served as the basis for creating information and sociological test sites and modeling the processes of social life in the Arctic in order to increase the efficiency of the development of oil and gas resources in the Arctic zone, which is possible if social well-being of its people is achieved.</w:t>
      </w:r>
    </w:p>
    <w:p w:rsidR="00BD2EC9" w:rsidRPr="00785897" w:rsidRDefault="00BD2EC9" w:rsidP="00C040D0">
      <w:pPr>
        <w:spacing w:after="0" w:line="240" w:lineRule="auto"/>
        <w:jc w:val="center"/>
        <w:rPr>
          <w:rFonts w:ascii="Times New Roman" w:hAnsi="Times New Roman" w:cs="Times New Roman"/>
          <w:sz w:val="24"/>
          <w:szCs w:val="24"/>
        </w:rPr>
      </w:pPr>
      <w:r w:rsidRPr="00785897">
        <w:rPr>
          <w:rFonts w:ascii="Times New Roman" w:hAnsi="Times New Roman" w:cs="Times New Roman"/>
          <w:noProof/>
          <w:sz w:val="24"/>
          <w:szCs w:val="24"/>
          <w:lang w:val="en-US"/>
        </w:rPr>
        <w:drawing>
          <wp:inline distT="0" distB="0" distL="0" distR="0" wp14:anchorId="522FCD34" wp14:editId="0EE02F91">
            <wp:extent cx="4977130" cy="2995956"/>
            <wp:effectExtent l="0" t="0" r="0" b="0"/>
            <wp:docPr id="4" name="Рисунок 4" descr="C:\Users\Ин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на\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0989" cy="3004298"/>
                    </a:xfrm>
                    <a:prstGeom prst="rect">
                      <a:avLst/>
                    </a:prstGeom>
                    <a:noFill/>
                    <a:ln>
                      <a:noFill/>
                    </a:ln>
                  </pic:spPr>
                </pic:pic>
              </a:graphicData>
            </a:graphic>
          </wp:inline>
        </w:drawing>
      </w:r>
    </w:p>
    <w:p w:rsidR="00C32B72" w:rsidRPr="00785897" w:rsidRDefault="00C32B72" w:rsidP="007F101C">
      <w:pPr>
        <w:spacing w:before="120" w:after="240" w:line="240" w:lineRule="auto"/>
        <w:ind w:firstLine="454"/>
        <w:jc w:val="center"/>
        <w:rPr>
          <w:rFonts w:ascii="Times New Roman" w:hAnsi="Times New Roman" w:cs="Times New Roman"/>
          <w:lang w:val="en-US"/>
        </w:rPr>
      </w:pPr>
      <w:r w:rsidRPr="00785897">
        <w:rPr>
          <w:rFonts w:ascii="Times New Roman" w:hAnsi="Times New Roman" w:cs="Times New Roman"/>
          <w:b/>
          <w:lang w:val="en-US"/>
        </w:rPr>
        <w:t>Fig</w:t>
      </w:r>
      <w:r w:rsidR="00C040D0" w:rsidRPr="00785897">
        <w:rPr>
          <w:rFonts w:ascii="Times New Roman" w:hAnsi="Times New Roman" w:cs="Times New Roman"/>
          <w:b/>
          <w:lang w:val="en-US"/>
        </w:rPr>
        <w:t xml:space="preserve">ure </w:t>
      </w:r>
      <w:r w:rsidR="00636D04" w:rsidRPr="00785897">
        <w:rPr>
          <w:rFonts w:ascii="Times New Roman" w:hAnsi="Times New Roman" w:cs="Times New Roman"/>
          <w:b/>
          <w:lang w:val="en-US"/>
        </w:rPr>
        <w:t>3</w:t>
      </w:r>
      <w:r w:rsidRPr="00785897">
        <w:rPr>
          <w:rFonts w:ascii="Times New Roman" w:hAnsi="Times New Roman" w:cs="Times New Roman"/>
          <w:b/>
          <w:lang w:val="en-US"/>
        </w:rPr>
        <w:t>.</w:t>
      </w:r>
      <w:r w:rsidRPr="00785897">
        <w:rPr>
          <w:rFonts w:ascii="Times New Roman" w:hAnsi="Times New Roman" w:cs="Times New Roman"/>
          <w:lang w:val="en-US"/>
        </w:rPr>
        <w:t xml:space="preserve"> </w:t>
      </w:r>
      <w:r w:rsidRPr="00785897">
        <w:rPr>
          <w:rFonts w:ascii="Times New Roman" w:hAnsi="Times New Roman" w:cs="Times New Roman"/>
          <w:i/>
          <w:lang w:val="en-US"/>
        </w:rPr>
        <w:t>Social and economic problems in the Arctic region</w:t>
      </w:r>
    </w:p>
    <w:p w:rsidR="0026340C" w:rsidRPr="00785897" w:rsidRDefault="0026340C" w:rsidP="0026340C">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There are indicators that characterize the level of social development of the object. We will call such indicators indirect properties. They </w:t>
      </w:r>
      <w:proofErr w:type="gramStart"/>
      <w:r w:rsidRPr="00785897">
        <w:rPr>
          <w:rFonts w:ascii="Times New Roman" w:hAnsi="Times New Roman" w:cs="Times New Roman"/>
          <w:sz w:val="24"/>
          <w:szCs w:val="24"/>
          <w:lang w:val="en-US"/>
        </w:rPr>
        <w:t>are selected</w:t>
      </w:r>
      <w:proofErr w:type="gramEnd"/>
      <w:r w:rsidRPr="00785897">
        <w:rPr>
          <w:rFonts w:ascii="Times New Roman" w:hAnsi="Times New Roman" w:cs="Times New Roman"/>
          <w:sz w:val="24"/>
          <w:szCs w:val="24"/>
          <w:lang w:val="en-US"/>
        </w:rPr>
        <w:t xml:space="preserve"> by experts at the stage of setting the management task in the formation of a training ground. For this purpose, interviews with experts </w:t>
      </w:r>
      <w:proofErr w:type="gramStart"/>
      <w:r w:rsidRPr="00785897">
        <w:rPr>
          <w:rFonts w:ascii="Times New Roman" w:hAnsi="Times New Roman" w:cs="Times New Roman"/>
          <w:sz w:val="24"/>
          <w:szCs w:val="24"/>
          <w:lang w:val="en-US"/>
        </w:rPr>
        <w:t>were conducted</w:t>
      </w:r>
      <w:proofErr w:type="gramEnd"/>
      <w:r w:rsidRPr="00785897">
        <w:rPr>
          <w:rFonts w:ascii="Times New Roman" w:hAnsi="Times New Roman" w:cs="Times New Roman"/>
          <w:sz w:val="24"/>
          <w:szCs w:val="24"/>
          <w:lang w:val="en-US"/>
        </w:rPr>
        <w:t xml:space="preserve">: theoretical specialists and practitioners in economics and sociology in order to determine the indicators characterizing the object of research that is sufficiently optimal to reflect </w:t>
      </w:r>
      <w:r w:rsidRPr="00785897">
        <w:rPr>
          <w:rFonts w:ascii="Times New Roman" w:hAnsi="Times New Roman" w:cs="Times New Roman"/>
          <w:sz w:val="24"/>
          <w:szCs w:val="24"/>
          <w:lang w:val="en-US"/>
        </w:rPr>
        <w:lastRenderedPageBreak/>
        <w:t xml:space="preserve">the various sides of the object and to gain additional knowledge about the object, which will help formulate the hypothesis of the research. About 30 specialists on these issues were involved in the interview. Respondents could choose a maximum of </w:t>
      </w:r>
      <w:proofErr w:type="gramStart"/>
      <w:r w:rsidRPr="00785897">
        <w:rPr>
          <w:rFonts w:ascii="Times New Roman" w:hAnsi="Times New Roman" w:cs="Times New Roman"/>
          <w:sz w:val="24"/>
          <w:szCs w:val="24"/>
          <w:lang w:val="en-US"/>
        </w:rPr>
        <w:t>4</w:t>
      </w:r>
      <w:proofErr w:type="gramEnd"/>
      <w:r w:rsidRPr="00785897">
        <w:rPr>
          <w:rFonts w:ascii="Times New Roman" w:hAnsi="Times New Roman" w:cs="Times New Roman"/>
          <w:sz w:val="24"/>
          <w:szCs w:val="24"/>
          <w:lang w:val="en-US"/>
        </w:rPr>
        <w:t xml:space="preserve"> indicators that most important to them (Fig</w:t>
      </w:r>
      <w:r>
        <w:rPr>
          <w:rFonts w:ascii="Times New Roman" w:hAnsi="Times New Roman" w:cs="Times New Roman"/>
          <w:sz w:val="24"/>
          <w:szCs w:val="24"/>
          <w:lang w:val="en-US"/>
        </w:rPr>
        <w:t>ure</w:t>
      </w:r>
      <w:r w:rsidRPr="00785897">
        <w:rPr>
          <w:rFonts w:ascii="Times New Roman" w:hAnsi="Times New Roman" w:cs="Times New Roman"/>
          <w:sz w:val="24"/>
          <w:szCs w:val="24"/>
          <w:lang w:val="en-US"/>
        </w:rPr>
        <w:t xml:space="preserve"> 3).</w:t>
      </w:r>
    </w:p>
    <w:p w:rsidR="00BD2EC9" w:rsidRPr="00785897" w:rsidRDefault="00C32B72" w:rsidP="00C040D0">
      <w:pPr>
        <w:spacing w:after="24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Figure </w:t>
      </w:r>
      <w:r w:rsidR="00636D04" w:rsidRPr="00785897">
        <w:rPr>
          <w:rFonts w:ascii="Times New Roman" w:hAnsi="Times New Roman" w:cs="Times New Roman"/>
          <w:sz w:val="24"/>
          <w:szCs w:val="24"/>
          <w:lang w:val="en-US"/>
        </w:rPr>
        <w:t>4</w:t>
      </w:r>
      <w:r w:rsidRPr="00785897">
        <w:rPr>
          <w:rFonts w:ascii="Times New Roman" w:hAnsi="Times New Roman" w:cs="Times New Roman"/>
          <w:sz w:val="24"/>
          <w:szCs w:val="24"/>
          <w:lang w:val="en-US"/>
        </w:rPr>
        <w:t xml:space="preserve"> shows the dependence of indicators on each other, how in the subspaces of indirect properties, images </w:t>
      </w:r>
      <w:proofErr w:type="gramStart"/>
      <w:r w:rsidRPr="00785897">
        <w:rPr>
          <w:rFonts w:ascii="Times New Roman" w:hAnsi="Times New Roman" w:cs="Times New Roman"/>
          <w:sz w:val="24"/>
          <w:szCs w:val="24"/>
          <w:lang w:val="en-US"/>
        </w:rPr>
        <w:t>are formed</w:t>
      </w:r>
      <w:proofErr w:type="gramEnd"/>
      <w:r w:rsidRPr="00785897">
        <w:rPr>
          <w:rFonts w:ascii="Times New Roman" w:hAnsi="Times New Roman" w:cs="Times New Roman"/>
          <w:sz w:val="24"/>
          <w:szCs w:val="24"/>
          <w:lang w:val="en-US"/>
        </w:rPr>
        <w:t xml:space="preserve"> on a direct property.</w:t>
      </w:r>
    </w:p>
    <w:p w:rsidR="00BD2EC9" w:rsidRPr="00785897" w:rsidRDefault="009128CD" w:rsidP="0026340C">
      <w:pPr>
        <w:spacing w:after="0" w:line="240" w:lineRule="auto"/>
        <w:jc w:val="center"/>
        <w:rPr>
          <w:rFonts w:ascii="Times New Roman" w:hAnsi="Times New Roman" w:cs="Times New Roman"/>
          <w:sz w:val="24"/>
          <w:szCs w:val="24"/>
        </w:rPr>
      </w:pPr>
      <w:r w:rsidRPr="00785897">
        <w:rPr>
          <w:rFonts w:ascii="Times New Roman" w:hAnsi="Times New Roman" w:cs="Times New Roman"/>
          <w:noProof/>
          <w:sz w:val="24"/>
          <w:szCs w:val="24"/>
          <w:lang w:val="en-US"/>
        </w:rPr>
        <w:drawing>
          <wp:inline distT="0" distB="0" distL="0" distR="0" wp14:anchorId="498D81D3" wp14:editId="54BA65AD">
            <wp:extent cx="5296394" cy="3238500"/>
            <wp:effectExtent l="0" t="0" r="0" b="0"/>
            <wp:docPr id="5" name="Рисунок 1" descr="C:\Users\Ляля\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яля\Desktop\1.png"/>
                    <pic:cNvPicPr>
                      <a:picLocks noChangeAspect="1" noChangeArrowheads="1"/>
                    </pic:cNvPicPr>
                  </pic:nvPicPr>
                  <pic:blipFill>
                    <a:blip r:embed="rId9" cstate="print"/>
                    <a:srcRect/>
                    <a:stretch>
                      <a:fillRect/>
                    </a:stretch>
                  </pic:blipFill>
                  <pic:spPr bwMode="auto">
                    <a:xfrm>
                      <a:off x="0" y="0"/>
                      <a:ext cx="5310519" cy="3247137"/>
                    </a:xfrm>
                    <a:prstGeom prst="rect">
                      <a:avLst/>
                    </a:prstGeom>
                    <a:noFill/>
                    <a:ln w="9525">
                      <a:noFill/>
                      <a:miter lim="800000"/>
                      <a:headEnd/>
                      <a:tailEnd/>
                    </a:ln>
                  </pic:spPr>
                </pic:pic>
              </a:graphicData>
            </a:graphic>
          </wp:inline>
        </w:drawing>
      </w:r>
    </w:p>
    <w:p w:rsidR="00BD2EC9" w:rsidRPr="00785897" w:rsidRDefault="00C32B72" w:rsidP="007F101C">
      <w:pPr>
        <w:spacing w:before="120" w:after="240" w:line="240" w:lineRule="auto"/>
        <w:jc w:val="center"/>
        <w:rPr>
          <w:rFonts w:ascii="Times New Roman" w:hAnsi="Times New Roman" w:cs="Times New Roman"/>
          <w:lang w:val="en-US"/>
        </w:rPr>
      </w:pPr>
      <w:r w:rsidRPr="00785897">
        <w:rPr>
          <w:rFonts w:ascii="Times New Roman" w:hAnsi="Times New Roman" w:cs="Times New Roman"/>
          <w:b/>
          <w:lang w:val="en-US"/>
        </w:rPr>
        <w:t>Fig</w:t>
      </w:r>
      <w:r w:rsidR="00C040D0" w:rsidRPr="00785897">
        <w:rPr>
          <w:rFonts w:ascii="Times New Roman" w:hAnsi="Times New Roman" w:cs="Times New Roman"/>
          <w:b/>
          <w:lang w:val="en-US"/>
        </w:rPr>
        <w:t xml:space="preserve">ure </w:t>
      </w:r>
      <w:r w:rsidR="00636D04" w:rsidRPr="00785897">
        <w:rPr>
          <w:rFonts w:ascii="Times New Roman" w:hAnsi="Times New Roman" w:cs="Times New Roman"/>
          <w:b/>
          <w:lang w:val="en-US"/>
        </w:rPr>
        <w:t>4</w:t>
      </w:r>
      <w:r w:rsidR="00BD2EC9" w:rsidRPr="00785897">
        <w:rPr>
          <w:rFonts w:ascii="Times New Roman" w:hAnsi="Times New Roman" w:cs="Times New Roman"/>
          <w:b/>
          <w:lang w:val="en-US"/>
        </w:rPr>
        <w:t>.</w:t>
      </w:r>
      <w:r w:rsidR="00BD2EC9" w:rsidRPr="00785897">
        <w:rPr>
          <w:rFonts w:ascii="Times New Roman" w:hAnsi="Times New Roman" w:cs="Times New Roman"/>
          <w:lang w:val="en-US"/>
        </w:rPr>
        <w:t xml:space="preserve"> </w:t>
      </w:r>
      <w:r w:rsidR="009469B8" w:rsidRPr="00785897">
        <w:rPr>
          <w:rFonts w:ascii="Times New Roman" w:hAnsi="Times New Roman" w:cs="Times New Roman"/>
          <w:i/>
          <w:lang w:val="en-US"/>
        </w:rPr>
        <w:t>Graph of formation of images (of direct property) on a set of (two-d</w:t>
      </w:r>
      <w:r w:rsidR="00C040D0" w:rsidRPr="00785897">
        <w:rPr>
          <w:rFonts w:ascii="Times New Roman" w:hAnsi="Times New Roman" w:cs="Times New Roman"/>
          <w:i/>
          <w:lang w:val="en-US"/>
        </w:rPr>
        <w:t>imensional) indirect properties</w:t>
      </w:r>
    </w:p>
    <w:p w:rsidR="009469B8" w:rsidRPr="00785897" w:rsidRDefault="009469B8" w:rsidP="00C040D0">
      <w:pPr>
        <w:spacing w:after="0" w:line="240" w:lineRule="auto"/>
        <w:ind w:firstLine="454"/>
        <w:jc w:val="both"/>
        <w:rPr>
          <w:rFonts w:ascii="Times New Roman" w:hAnsi="Times New Roman" w:cs="Times New Roman"/>
          <w:sz w:val="24"/>
          <w:szCs w:val="24"/>
          <w:lang w:val="en-US"/>
        </w:rPr>
      </w:pPr>
      <w:proofErr w:type="gramStart"/>
      <w:r w:rsidRPr="00785897">
        <w:rPr>
          <w:rFonts w:ascii="Times New Roman" w:hAnsi="Times New Roman" w:cs="Times New Roman"/>
          <w:sz w:val="24"/>
          <w:szCs w:val="24"/>
          <w:lang w:val="en-US"/>
        </w:rPr>
        <w:t>The first image is characterized by a low meaning of indirect property</w:t>
      </w:r>
      <w:r w:rsidR="00134391" w:rsidRPr="00785897">
        <w:rPr>
          <w:rFonts w:ascii="Times New Roman" w:hAnsi="Times New Roman" w:cs="Times New Roman"/>
          <w:sz w:val="24"/>
          <w:szCs w:val="24"/>
          <w:lang w:val="en-US"/>
        </w:rPr>
        <w:t xml:space="preserve"> – </w:t>
      </w:r>
      <w:r w:rsidRPr="00785897">
        <w:rPr>
          <w:rFonts w:ascii="Times New Roman" w:hAnsi="Times New Roman" w:cs="Times New Roman"/>
          <w:sz w:val="24"/>
          <w:szCs w:val="24"/>
          <w:lang w:val="en-US"/>
        </w:rPr>
        <w:t>of unemployment and a high</w:t>
      </w:r>
      <w:r w:rsidR="00134391" w:rsidRPr="00785897">
        <w:rPr>
          <w:rFonts w:ascii="Times New Roman" w:hAnsi="Times New Roman" w:cs="Times New Roman"/>
          <w:sz w:val="24"/>
          <w:szCs w:val="24"/>
          <w:lang w:val="en-US"/>
        </w:rPr>
        <w:t xml:space="preserve"> – </w:t>
      </w:r>
      <w:r w:rsidRPr="00785897">
        <w:rPr>
          <w:rFonts w:ascii="Times New Roman" w:hAnsi="Times New Roman" w:cs="Times New Roman"/>
          <w:sz w:val="24"/>
          <w:szCs w:val="24"/>
          <w:lang w:val="en-US"/>
        </w:rPr>
        <w:t>of the wages, the sixth</w:t>
      </w:r>
      <w:r w:rsidR="00134391" w:rsidRPr="00785897">
        <w:rPr>
          <w:rFonts w:ascii="Times New Roman" w:hAnsi="Times New Roman" w:cs="Times New Roman"/>
          <w:sz w:val="24"/>
          <w:szCs w:val="24"/>
          <w:lang w:val="en-US"/>
        </w:rPr>
        <w:t xml:space="preserve"> –</w:t>
      </w:r>
      <w:proofErr w:type="gramEnd"/>
      <w:r w:rsidR="00134391" w:rsidRPr="00785897">
        <w:rPr>
          <w:rFonts w:ascii="Times New Roman" w:hAnsi="Times New Roman" w:cs="Times New Roman"/>
          <w:sz w:val="24"/>
          <w:szCs w:val="24"/>
          <w:lang w:val="en-US"/>
        </w:rPr>
        <w:t xml:space="preserve"> </w:t>
      </w:r>
      <w:r w:rsidRPr="00785897">
        <w:rPr>
          <w:rFonts w:ascii="Times New Roman" w:hAnsi="Times New Roman" w:cs="Times New Roman"/>
          <w:sz w:val="24"/>
          <w:szCs w:val="24"/>
          <w:lang w:val="en-US"/>
        </w:rPr>
        <w:t>on the contrary: a high meaning of unemployment and a low</w:t>
      </w:r>
      <w:r w:rsidR="00134391" w:rsidRPr="00785897">
        <w:rPr>
          <w:rFonts w:ascii="Times New Roman" w:hAnsi="Times New Roman" w:cs="Times New Roman"/>
          <w:sz w:val="24"/>
          <w:szCs w:val="24"/>
          <w:lang w:val="en-US"/>
        </w:rPr>
        <w:t xml:space="preserve"> – </w:t>
      </w:r>
      <w:r w:rsidRPr="00785897">
        <w:rPr>
          <w:rFonts w:ascii="Times New Roman" w:hAnsi="Times New Roman" w:cs="Times New Roman"/>
          <w:sz w:val="24"/>
          <w:szCs w:val="24"/>
          <w:lang w:val="en-US"/>
        </w:rPr>
        <w:t>wages. It is clear that the first image is the image of a higher level of social development of the Arctic territories than the second, third, etc.</w:t>
      </w:r>
    </w:p>
    <w:p w:rsidR="00BD2EC9" w:rsidRPr="00785897" w:rsidRDefault="00FB683E"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Naturally, in the subspace of two indicators it is very difficult to distinguish objects according to a direct property. Thus, for example, points in the two-dimensional space of the fifth and sixth images of the level of social development practically merge into one image. It would be much easier to do this in the space of three and so on (in our case, six) indirect properties. </w:t>
      </w:r>
      <w:proofErr w:type="gramStart"/>
      <w:r w:rsidRPr="00785897">
        <w:rPr>
          <w:rFonts w:ascii="Times New Roman" w:hAnsi="Times New Roman" w:cs="Times New Roman"/>
          <w:sz w:val="24"/>
          <w:szCs w:val="24"/>
          <w:lang w:val="en-US"/>
        </w:rPr>
        <w:t>But</w:t>
      </w:r>
      <w:proofErr w:type="gramEnd"/>
      <w:r w:rsidRPr="00785897">
        <w:rPr>
          <w:rFonts w:ascii="Times New Roman" w:hAnsi="Times New Roman" w:cs="Times New Roman"/>
          <w:sz w:val="24"/>
          <w:szCs w:val="24"/>
          <w:lang w:val="en-US"/>
        </w:rPr>
        <w:t xml:space="preserve"> it was in a multidimensional space that six images were revealed</w:t>
      </w:r>
      <w:r w:rsidR="00134391" w:rsidRPr="00785897">
        <w:rPr>
          <w:rFonts w:ascii="Times New Roman" w:hAnsi="Times New Roman" w:cs="Times New Roman"/>
          <w:sz w:val="24"/>
          <w:szCs w:val="24"/>
          <w:lang w:val="en-US"/>
        </w:rPr>
        <w:t xml:space="preserve"> – </w:t>
      </w:r>
      <w:r w:rsidRPr="00785897">
        <w:rPr>
          <w:rFonts w:ascii="Times New Roman" w:hAnsi="Times New Roman" w:cs="Times New Roman"/>
          <w:sz w:val="24"/>
          <w:szCs w:val="24"/>
          <w:lang w:val="en-US"/>
        </w:rPr>
        <w:t>the levels of social development of the Arctic territories</w:t>
      </w:r>
      <w:r w:rsidR="00893329" w:rsidRPr="00785897">
        <w:rPr>
          <w:rFonts w:ascii="Times New Roman" w:hAnsi="Times New Roman" w:cs="Times New Roman"/>
          <w:sz w:val="24"/>
          <w:szCs w:val="24"/>
          <w:lang w:val="en-US"/>
        </w:rPr>
        <w:t xml:space="preserve"> </w:t>
      </w:r>
      <w:r w:rsidR="00C12A79" w:rsidRPr="00785897">
        <w:rPr>
          <w:rFonts w:ascii="Times New Roman" w:hAnsi="Times New Roman" w:cs="Times New Roman"/>
          <w:sz w:val="24"/>
          <w:szCs w:val="24"/>
          <w:lang w:val="en-US"/>
        </w:rPr>
        <w:t>[2</w:t>
      </w:r>
      <w:r w:rsidR="00E7284E" w:rsidRPr="00785897">
        <w:rPr>
          <w:rFonts w:ascii="Times New Roman" w:hAnsi="Times New Roman" w:cs="Times New Roman"/>
          <w:sz w:val="24"/>
          <w:szCs w:val="24"/>
          <w:lang w:val="en-US"/>
        </w:rPr>
        <w:t>3</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w:t>
      </w:r>
    </w:p>
    <w:p w:rsidR="00822FFE" w:rsidRPr="00785897" w:rsidRDefault="00822FFE" w:rsidP="00C040D0">
      <w:pPr>
        <w:shd w:val="clear" w:color="auto" w:fill="FFFFFF"/>
        <w:spacing w:after="0" w:line="240" w:lineRule="auto"/>
        <w:ind w:firstLine="454"/>
        <w:jc w:val="both"/>
        <w:rPr>
          <w:rFonts w:ascii="Times New Roman" w:eastAsia="Times New Roman" w:hAnsi="Times New Roman" w:cs="Times New Roman"/>
          <w:sz w:val="24"/>
          <w:szCs w:val="24"/>
          <w:lang w:val="en-US"/>
        </w:rPr>
      </w:pPr>
      <w:r w:rsidRPr="00785897">
        <w:rPr>
          <w:rFonts w:ascii="Times New Roman" w:eastAsia="Times New Roman" w:hAnsi="Times New Roman" w:cs="Times New Roman"/>
          <w:sz w:val="24"/>
          <w:szCs w:val="24"/>
          <w:lang w:val="en-US"/>
        </w:rPr>
        <w:t>Thus, after analyzing the demographic and social situation in the Arctic territory of the Russian Federation, the following key characteristics can be distinguished:</w:t>
      </w:r>
    </w:p>
    <w:p w:rsidR="00822FFE" w:rsidRPr="00785897" w:rsidRDefault="00822FFE" w:rsidP="00C040D0">
      <w:pPr>
        <w:shd w:val="clear" w:color="auto" w:fill="FFFFFF"/>
        <w:spacing w:after="0" w:line="240" w:lineRule="auto"/>
        <w:ind w:firstLine="454"/>
        <w:jc w:val="both"/>
        <w:rPr>
          <w:rFonts w:ascii="Times New Roman" w:eastAsia="Times New Roman" w:hAnsi="Times New Roman" w:cs="Times New Roman"/>
          <w:i/>
          <w:sz w:val="24"/>
          <w:szCs w:val="24"/>
          <w:lang w:val="en-US"/>
        </w:rPr>
      </w:pPr>
      <w:r w:rsidRPr="00785897">
        <w:rPr>
          <w:rFonts w:ascii="Times New Roman" w:eastAsia="Times New Roman" w:hAnsi="Times New Roman" w:cs="Times New Roman"/>
          <w:i/>
          <w:sz w:val="24"/>
          <w:szCs w:val="24"/>
          <w:lang w:val="en-US"/>
        </w:rPr>
        <w:t>1. Strengths:</w:t>
      </w:r>
    </w:p>
    <w:p w:rsidR="00822FFE" w:rsidRPr="00785897" w:rsidRDefault="00822FFE" w:rsidP="00C040D0">
      <w:pPr>
        <w:shd w:val="clear" w:color="auto" w:fill="FFFFFF"/>
        <w:spacing w:after="0" w:line="240" w:lineRule="auto"/>
        <w:ind w:firstLine="454"/>
        <w:jc w:val="both"/>
        <w:rPr>
          <w:rFonts w:ascii="Times New Roman" w:eastAsia="Times New Roman" w:hAnsi="Times New Roman" w:cs="Times New Roman"/>
          <w:sz w:val="24"/>
          <w:szCs w:val="24"/>
          <w:lang w:val="en-US"/>
        </w:rPr>
      </w:pPr>
      <w:r w:rsidRPr="00785897">
        <w:rPr>
          <w:rFonts w:ascii="Times New Roman" w:eastAsia="Times New Roman" w:hAnsi="Times New Roman" w:cs="Times New Roman"/>
          <w:sz w:val="24"/>
          <w:szCs w:val="24"/>
          <w:lang w:val="en-US"/>
        </w:rPr>
        <w:t>- Preservation of the cultural population and of the traditional lifestyle of indigenous people</w:t>
      </w:r>
    </w:p>
    <w:p w:rsidR="00822FFE" w:rsidRPr="00785897" w:rsidRDefault="00822FFE" w:rsidP="00C040D0">
      <w:pPr>
        <w:shd w:val="clear" w:color="auto" w:fill="FFFFFF"/>
        <w:spacing w:after="0" w:line="240" w:lineRule="auto"/>
        <w:ind w:firstLine="454"/>
        <w:jc w:val="both"/>
        <w:rPr>
          <w:rFonts w:ascii="Times New Roman" w:eastAsia="Times New Roman" w:hAnsi="Times New Roman" w:cs="Times New Roman"/>
          <w:sz w:val="24"/>
          <w:szCs w:val="24"/>
          <w:lang w:val="en-US"/>
        </w:rPr>
      </w:pPr>
      <w:r w:rsidRPr="00785897">
        <w:rPr>
          <w:rFonts w:ascii="Times New Roman" w:eastAsia="Times New Roman" w:hAnsi="Times New Roman" w:cs="Times New Roman"/>
          <w:sz w:val="24"/>
          <w:szCs w:val="24"/>
          <w:lang w:val="en-US"/>
        </w:rPr>
        <w:t>- Large, in comparison with other practical countries, the number of population of the AZ RF, its qualitative composition</w:t>
      </w:r>
    </w:p>
    <w:p w:rsidR="00822FFE" w:rsidRPr="00785897" w:rsidRDefault="00822FFE" w:rsidP="00C040D0">
      <w:pPr>
        <w:shd w:val="clear" w:color="auto" w:fill="FFFFFF"/>
        <w:spacing w:after="0" w:line="240" w:lineRule="auto"/>
        <w:ind w:firstLine="454"/>
        <w:jc w:val="both"/>
        <w:rPr>
          <w:rFonts w:ascii="Times New Roman" w:eastAsia="Times New Roman" w:hAnsi="Times New Roman" w:cs="Times New Roman"/>
          <w:i/>
          <w:sz w:val="24"/>
          <w:szCs w:val="24"/>
          <w:lang w:val="en-US"/>
        </w:rPr>
      </w:pPr>
      <w:r w:rsidRPr="00785897">
        <w:rPr>
          <w:rFonts w:ascii="Times New Roman" w:eastAsia="Times New Roman" w:hAnsi="Times New Roman" w:cs="Times New Roman"/>
          <w:i/>
          <w:sz w:val="24"/>
          <w:szCs w:val="24"/>
          <w:lang w:val="en-US"/>
        </w:rPr>
        <w:t>2. Weaknesses:</w:t>
      </w:r>
    </w:p>
    <w:p w:rsidR="00822FFE" w:rsidRPr="00785897" w:rsidRDefault="00822FFE" w:rsidP="00C040D0">
      <w:pPr>
        <w:shd w:val="clear" w:color="auto" w:fill="FFFFFF"/>
        <w:spacing w:after="0" w:line="240" w:lineRule="auto"/>
        <w:ind w:firstLine="454"/>
        <w:jc w:val="both"/>
        <w:rPr>
          <w:rFonts w:ascii="Times New Roman" w:eastAsia="Times New Roman" w:hAnsi="Times New Roman" w:cs="Times New Roman"/>
          <w:sz w:val="24"/>
          <w:szCs w:val="24"/>
          <w:lang w:val="en-US"/>
        </w:rPr>
      </w:pPr>
      <w:r w:rsidRPr="00785897">
        <w:rPr>
          <w:rFonts w:ascii="Times New Roman" w:eastAsia="Times New Roman" w:hAnsi="Times New Roman" w:cs="Times New Roman"/>
          <w:sz w:val="24"/>
          <w:szCs w:val="24"/>
          <w:lang w:val="en-US"/>
        </w:rPr>
        <w:t>- Small number and density of the population of the AZ RF</w:t>
      </w:r>
    </w:p>
    <w:p w:rsidR="00BD2EC9" w:rsidRPr="00785897" w:rsidRDefault="00822FFE" w:rsidP="00C040D0">
      <w:pPr>
        <w:shd w:val="clear" w:color="auto" w:fill="FFFFFF"/>
        <w:spacing w:after="0" w:line="240" w:lineRule="auto"/>
        <w:ind w:firstLine="454"/>
        <w:jc w:val="both"/>
        <w:rPr>
          <w:rFonts w:ascii="Times New Roman" w:eastAsia="Times New Roman" w:hAnsi="Times New Roman" w:cs="Times New Roman"/>
          <w:sz w:val="24"/>
          <w:szCs w:val="24"/>
          <w:lang w:val="en-US"/>
        </w:rPr>
      </w:pPr>
      <w:r w:rsidRPr="00785897">
        <w:rPr>
          <w:rFonts w:ascii="Times New Roman" w:eastAsia="Times New Roman" w:hAnsi="Times New Roman" w:cs="Times New Roman"/>
          <w:sz w:val="24"/>
          <w:szCs w:val="24"/>
          <w:lang w:val="en-US"/>
        </w:rPr>
        <w:t>- Weak development of the social environment, low level and quality of life of the population</w:t>
      </w:r>
    </w:p>
    <w:p w:rsidR="00822FFE" w:rsidRPr="00785897" w:rsidRDefault="00822FFE" w:rsidP="00C040D0">
      <w:pPr>
        <w:pStyle w:val="a3"/>
        <w:spacing w:after="0" w:line="240" w:lineRule="auto"/>
        <w:ind w:left="0" w:firstLine="454"/>
        <w:jc w:val="both"/>
        <w:rPr>
          <w:rFonts w:ascii="Times New Roman" w:eastAsia="Times New Roman" w:hAnsi="Times New Roman" w:cs="Times New Roman"/>
          <w:i/>
          <w:sz w:val="24"/>
          <w:szCs w:val="24"/>
          <w:lang w:val="en-US" w:eastAsia="en-US"/>
        </w:rPr>
      </w:pPr>
      <w:r w:rsidRPr="00785897">
        <w:rPr>
          <w:rFonts w:ascii="Times New Roman" w:eastAsia="Times New Roman" w:hAnsi="Times New Roman" w:cs="Times New Roman"/>
          <w:i/>
          <w:sz w:val="24"/>
          <w:szCs w:val="24"/>
          <w:lang w:val="en-US" w:eastAsia="en-US"/>
        </w:rPr>
        <w:t>3. Opportunities</w:t>
      </w:r>
    </w:p>
    <w:p w:rsidR="00822FFE" w:rsidRPr="00785897" w:rsidRDefault="00822FFE" w:rsidP="00C040D0">
      <w:pPr>
        <w:pStyle w:val="a3"/>
        <w:spacing w:after="0" w:line="240" w:lineRule="auto"/>
        <w:ind w:left="0" w:firstLine="454"/>
        <w:jc w:val="both"/>
        <w:rPr>
          <w:rFonts w:ascii="Times New Roman" w:eastAsia="Times New Roman" w:hAnsi="Times New Roman" w:cs="Times New Roman"/>
          <w:sz w:val="24"/>
          <w:szCs w:val="24"/>
          <w:lang w:val="en-US" w:eastAsia="en-US"/>
        </w:rPr>
      </w:pPr>
      <w:r w:rsidRPr="00785897">
        <w:rPr>
          <w:rFonts w:ascii="Times New Roman" w:eastAsia="Times New Roman" w:hAnsi="Times New Roman" w:cs="Times New Roman"/>
          <w:sz w:val="24"/>
          <w:szCs w:val="24"/>
          <w:lang w:val="en-US" w:eastAsia="en-US"/>
        </w:rPr>
        <w:t>- Solving social problems, improving the quality of life of the population</w:t>
      </w:r>
    </w:p>
    <w:p w:rsidR="00822FFE" w:rsidRPr="00785897" w:rsidRDefault="00822FFE" w:rsidP="00C040D0">
      <w:pPr>
        <w:pStyle w:val="a3"/>
        <w:spacing w:after="0" w:line="240" w:lineRule="auto"/>
        <w:ind w:left="0" w:firstLine="454"/>
        <w:jc w:val="both"/>
        <w:rPr>
          <w:rFonts w:ascii="Times New Roman" w:eastAsia="Times New Roman" w:hAnsi="Times New Roman" w:cs="Times New Roman"/>
          <w:sz w:val="24"/>
          <w:szCs w:val="24"/>
          <w:lang w:val="en-US" w:eastAsia="en-US"/>
        </w:rPr>
      </w:pPr>
      <w:r w:rsidRPr="00785897">
        <w:rPr>
          <w:rFonts w:ascii="Times New Roman" w:eastAsia="Times New Roman" w:hAnsi="Times New Roman" w:cs="Times New Roman"/>
          <w:sz w:val="24"/>
          <w:szCs w:val="24"/>
          <w:lang w:val="en-US" w:eastAsia="en-US"/>
        </w:rPr>
        <w:t>- Creating new jobs, creating conditions for self-realization of the population</w:t>
      </w:r>
    </w:p>
    <w:p w:rsidR="00822FFE" w:rsidRPr="00785897" w:rsidRDefault="00822FFE" w:rsidP="00C040D0">
      <w:pPr>
        <w:pStyle w:val="a3"/>
        <w:spacing w:after="0" w:line="240" w:lineRule="auto"/>
        <w:ind w:left="0" w:firstLine="454"/>
        <w:jc w:val="both"/>
        <w:rPr>
          <w:rFonts w:ascii="Times New Roman" w:eastAsia="Times New Roman" w:hAnsi="Times New Roman" w:cs="Times New Roman"/>
          <w:i/>
          <w:sz w:val="24"/>
          <w:szCs w:val="24"/>
          <w:lang w:val="en-US" w:eastAsia="en-US"/>
        </w:rPr>
      </w:pPr>
      <w:r w:rsidRPr="00785897">
        <w:rPr>
          <w:rFonts w:ascii="Times New Roman" w:eastAsia="Times New Roman" w:hAnsi="Times New Roman" w:cs="Times New Roman"/>
          <w:i/>
          <w:sz w:val="24"/>
          <w:szCs w:val="24"/>
          <w:lang w:val="en-US" w:eastAsia="en-US"/>
        </w:rPr>
        <w:t>4. Threats:</w:t>
      </w:r>
    </w:p>
    <w:p w:rsidR="00822FFE" w:rsidRPr="00785897" w:rsidRDefault="00822FFE" w:rsidP="00C040D0">
      <w:pPr>
        <w:pStyle w:val="a3"/>
        <w:spacing w:after="0" w:line="240" w:lineRule="auto"/>
        <w:ind w:left="0" w:firstLine="454"/>
        <w:jc w:val="both"/>
        <w:rPr>
          <w:rFonts w:ascii="Times New Roman" w:eastAsia="Times New Roman" w:hAnsi="Times New Roman" w:cs="Times New Roman"/>
          <w:sz w:val="24"/>
          <w:szCs w:val="24"/>
          <w:lang w:val="en-US" w:eastAsia="en-US"/>
        </w:rPr>
      </w:pPr>
      <w:r w:rsidRPr="00785897">
        <w:rPr>
          <w:rFonts w:ascii="Times New Roman" w:eastAsia="Times New Roman" w:hAnsi="Times New Roman" w:cs="Times New Roman"/>
          <w:sz w:val="24"/>
          <w:szCs w:val="24"/>
          <w:lang w:val="en-US" w:eastAsia="en-US"/>
        </w:rPr>
        <w:t>- Population outflow</w:t>
      </w:r>
    </w:p>
    <w:p w:rsidR="00822FFE" w:rsidRPr="00785897" w:rsidRDefault="00822FFE" w:rsidP="00C040D0">
      <w:pPr>
        <w:pStyle w:val="a3"/>
        <w:spacing w:after="0" w:line="240" w:lineRule="auto"/>
        <w:ind w:left="0" w:firstLine="454"/>
        <w:jc w:val="both"/>
        <w:rPr>
          <w:rFonts w:ascii="Times New Roman" w:eastAsia="Times New Roman" w:hAnsi="Times New Roman" w:cs="Times New Roman"/>
          <w:sz w:val="24"/>
          <w:szCs w:val="24"/>
          <w:lang w:val="en-US" w:eastAsia="en-US"/>
        </w:rPr>
      </w:pPr>
      <w:r w:rsidRPr="00785897">
        <w:rPr>
          <w:rFonts w:ascii="Times New Roman" w:eastAsia="Times New Roman" w:hAnsi="Times New Roman" w:cs="Times New Roman"/>
          <w:sz w:val="24"/>
          <w:szCs w:val="24"/>
          <w:lang w:val="en-US" w:eastAsia="en-US"/>
        </w:rPr>
        <w:t>- Poverty, unemployment, social diseases</w:t>
      </w:r>
    </w:p>
    <w:p w:rsidR="00822FFE" w:rsidRPr="00785897" w:rsidRDefault="00822FFE" w:rsidP="00C040D0">
      <w:pPr>
        <w:pStyle w:val="a3"/>
        <w:spacing w:after="0" w:line="240" w:lineRule="auto"/>
        <w:ind w:left="0" w:firstLine="454"/>
        <w:jc w:val="both"/>
        <w:rPr>
          <w:rFonts w:ascii="Times New Roman" w:eastAsia="Times New Roman" w:hAnsi="Times New Roman" w:cs="Times New Roman"/>
          <w:sz w:val="24"/>
          <w:szCs w:val="24"/>
          <w:lang w:val="en-US" w:eastAsia="en-US"/>
        </w:rPr>
      </w:pPr>
      <w:r w:rsidRPr="00785897">
        <w:rPr>
          <w:rFonts w:ascii="Times New Roman" w:eastAsia="Times New Roman" w:hAnsi="Times New Roman" w:cs="Times New Roman"/>
          <w:sz w:val="24"/>
          <w:szCs w:val="24"/>
          <w:lang w:val="en-US" w:eastAsia="en-US"/>
        </w:rPr>
        <w:lastRenderedPageBreak/>
        <w:t>We believe that attention should be paid to the physiological, biomedical and environmental aspects of preserving the health of people who came to the Arctic from other regions. This research block should include and the justification of acceptable work and rest (AWR) regimes for look-out personnel.</w:t>
      </w:r>
    </w:p>
    <w:p w:rsidR="00822FFE" w:rsidRPr="00785897" w:rsidRDefault="00822FFE" w:rsidP="00C040D0">
      <w:pPr>
        <w:pStyle w:val="a3"/>
        <w:spacing w:after="0" w:line="240" w:lineRule="auto"/>
        <w:ind w:left="0"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Despite the existing problems in the Arctic region, the level of material well-being is higher than the average for Russia. If we compare with other Arctic regions of the world, then the highest coefficient of disposable income in 2012 is in the Northwestern territories of Canada (2.7) and in the Nenets Autonomous Region of the Russian Federation (2.68); the smallest is in Greenland (0.88) and Lapland (0.91). Increased risks to the health of the population living in the Arctic zone should at least be compensated by the increased level of material well-being of the population of the northern territories.</w:t>
      </w:r>
    </w:p>
    <w:p w:rsidR="00713AB0" w:rsidRPr="00785897" w:rsidRDefault="00713AB0" w:rsidP="00C040D0">
      <w:pPr>
        <w:pStyle w:val="a3"/>
        <w:spacing w:after="0" w:line="240" w:lineRule="auto"/>
        <w:ind w:left="0"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Another equally important subject of interdisciplinary scientific study is the social situation. </w:t>
      </w:r>
      <w:proofErr w:type="gramStart"/>
      <w:r w:rsidRPr="00785897">
        <w:rPr>
          <w:rFonts w:ascii="Times New Roman" w:hAnsi="Times New Roman" w:cs="Times New Roman"/>
          <w:sz w:val="24"/>
          <w:szCs w:val="24"/>
          <w:lang w:val="en-US"/>
        </w:rPr>
        <w:t>But</w:t>
      </w:r>
      <w:proofErr w:type="gramEnd"/>
      <w:r w:rsidRPr="00785897">
        <w:rPr>
          <w:rFonts w:ascii="Times New Roman" w:hAnsi="Times New Roman" w:cs="Times New Roman"/>
          <w:sz w:val="24"/>
          <w:szCs w:val="24"/>
          <w:lang w:val="en-US"/>
        </w:rPr>
        <w:t xml:space="preserve"> so far are known only some ethnological studies </w:t>
      </w:r>
      <w:r w:rsidR="00E7284E" w:rsidRPr="00785897">
        <w:rPr>
          <w:rFonts w:ascii="Times New Roman" w:hAnsi="Times New Roman" w:cs="Times New Roman"/>
          <w:sz w:val="24"/>
          <w:szCs w:val="24"/>
          <w:lang w:val="en-US"/>
        </w:rPr>
        <w:t>[24</w:t>
      </w:r>
      <w:r w:rsidR="00C12A79"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w:t>
      </w:r>
    </w:p>
    <w:p w:rsidR="00BD2EC9" w:rsidRPr="00785897" w:rsidRDefault="00713AB0" w:rsidP="00C040D0">
      <w:pPr>
        <w:pStyle w:val="a3"/>
        <w:spacing w:after="0" w:line="240" w:lineRule="auto"/>
        <w:ind w:left="0"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The obtained indicators, aggregated into the indices, will form the basis for the formation of information and sociological testing grounds, where in the virtual space it is possible the increasing the level of social development of the Arctic zones, where producing the mastered of oil and gas resources.</w:t>
      </w:r>
    </w:p>
    <w:p w:rsidR="00BD2EC9" w:rsidRPr="00785897" w:rsidRDefault="00BD2EC9" w:rsidP="00C040D0">
      <w:pPr>
        <w:pStyle w:val="a3"/>
        <w:spacing w:before="240" w:after="120" w:line="240" w:lineRule="auto"/>
        <w:ind w:left="0"/>
        <w:contextualSpacing w:val="0"/>
        <w:jc w:val="both"/>
        <w:rPr>
          <w:rFonts w:ascii="Times New Roman" w:hAnsi="Times New Roman" w:cs="Times New Roman"/>
          <w:b/>
          <w:sz w:val="24"/>
          <w:szCs w:val="24"/>
          <w:lang w:val="en-US"/>
        </w:rPr>
      </w:pPr>
      <w:r w:rsidRPr="00785897">
        <w:rPr>
          <w:rFonts w:ascii="Times New Roman" w:hAnsi="Times New Roman" w:cs="Times New Roman"/>
          <w:b/>
          <w:sz w:val="24"/>
          <w:szCs w:val="24"/>
          <w:lang w:val="en-US"/>
        </w:rPr>
        <w:t>Conclusion</w:t>
      </w:r>
    </w:p>
    <w:p w:rsidR="00F07CC0" w:rsidRPr="00785897" w:rsidRDefault="00F07CC0" w:rsidP="00C040D0">
      <w:pPr>
        <w:spacing w:after="0" w:line="240" w:lineRule="auto"/>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The increased attention to the Arctic zone was historically determined mainly by the political and economic interests of using its rich resource potential, ensuring national security, </w:t>
      </w:r>
      <w:r w:rsidR="00713AB0" w:rsidRPr="00785897">
        <w:rPr>
          <w:rFonts w:ascii="Times New Roman" w:hAnsi="Times New Roman" w:cs="Times New Roman"/>
          <w:sz w:val="24"/>
          <w:szCs w:val="24"/>
          <w:lang w:val="en-US"/>
        </w:rPr>
        <w:t>and enhancing</w:t>
      </w:r>
      <w:r w:rsidRPr="00785897">
        <w:rPr>
          <w:rFonts w:ascii="Times New Roman" w:hAnsi="Times New Roman" w:cs="Times New Roman"/>
          <w:sz w:val="24"/>
          <w:szCs w:val="24"/>
          <w:lang w:val="en-US"/>
        </w:rPr>
        <w:t xml:space="preserve"> international political influence. Over the past twenty years, on the background of development of mining and navigation technologies, the accents have only slightly changed: the main focus of attention on the Arctic has changed to the mastering of hydrocarbon reserves and opportunities to increase transportation along the Northern Sea Route. The consequences of “global warming” make the ecologically vulnerable Arctic even more “advantageous” in terms of increasing the availability of resources.</w:t>
      </w:r>
    </w:p>
    <w:p w:rsidR="002C19CB" w:rsidRPr="00785897" w:rsidRDefault="00713AB0" w:rsidP="00C040D0">
      <w:pPr>
        <w:spacing w:after="0" w:line="240" w:lineRule="auto"/>
        <w:ind w:firstLine="454"/>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There is a</w:t>
      </w:r>
      <w:r w:rsidR="002C19CB" w:rsidRPr="00785897">
        <w:rPr>
          <w:rFonts w:ascii="Times New Roman" w:hAnsi="Times New Roman" w:cs="Times New Roman"/>
          <w:sz w:val="24"/>
          <w:szCs w:val="24"/>
          <w:lang w:val="en-US"/>
        </w:rPr>
        <w:t xml:space="preserve"> special socio-ethnic lifestyle of the northern peoples. The industrialization of the northern territories had a huge impact on the lives of the indigenous peoples of the North, whose well-being directly depends on the ecological situation in the region, the fishing potential of the territory, as well as the impact on their social lifestyle, customs and traditions. Today, scientists face the institutional problems related to the legal support and regulation of the social and humanitarian aspects of the integrated development of the Arctic in the medium and long term, which concern the small indigenous peoples of the North.</w:t>
      </w:r>
    </w:p>
    <w:p w:rsidR="00BD2EC9" w:rsidRPr="00785897" w:rsidRDefault="002C19CB" w:rsidP="00C040D0">
      <w:pPr>
        <w:spacing w:after="0" w:line="240" w:lineRule="auto"/>
        <w:ind w:firstLine="454"/>
        <w:jc w:val="both"/>
        <w:rPr>
          <w:rFonts w:ascii="Times New Roman" w:hAnsi="Times New Roman" w:cs="Times New Roman"/>
          <w:sz w:val="24"/>
          <w:szCs w:val="24"/>
        </w:rPr>
      </w:pPr>
      <w:r w:rsidRPr="00785897">
        <w:rPr>
          <w:rFonts w:ascii="Times New Roman" w:hAnsi="Times New Roman" w:cs="Times New Roman"/>
          <w:sz w:val="24"/>
          <w:szCs w:val="24"/>
          <w:lang w:val="en-US"/>
        </w:rPr>
        <w:t>The increased environmental risks of the Arctic zone cause special attention to it by international environmental organizations and the public, however, the priorities of sustainable socio-economic development of the Arctic region in practice are often implemented formally. So far, no clear position has been defined regarding the development strategy of the Arctic; an important question remains open of the social value of the natural resources of the Arctic and their rational use.</w:t>
      </w:r>
    </w:p>
    <w:p w:rsidR="0012239D" w:rsidRPr="00785897" w:rsidRDefault="0012239D" w:rsidP="00C040D0">
      <w:pPr>
        <w:pStyle w:val="a3"/>
        <w:spacing w:before="240" w:after="120" w:line="240" w:lineRule="auto"/>
        <w:ind w:left="0"/>
        <w:contextualSpacing w:val="0"/>
        <w:jc w:val="both"/>
        <w:rPr>
          <w:rFonts w:ascii="Times New Roman" w:hAnsi="Times New Roman" w:cs="Times New Roman"/>
          <w:b/>
          <w:sz w:val="24"/>
          <w:szCs w:val="24"/>
          <w:lang w:val="en-US"/>
        </w:rPr>
      </w:pPr>
      <w:r w:rsidRPr="00785897">
        <w:rPr>
          <w:rFonts w:ascii="Times New Roman" w:hAnsi="Times New Roman" w:cs="Times New Roman"/>
          <w:b/>
          <w:sz w:val="24"/>
          <w:szCs w:val="24"/>
          <w:lang w:val="en-US"/>
        </w:rPr>
        <w:t>Acknowledgments</w:t>
      </w:r>
    </w:p>
    <w:p w:rsidR="0012239D" w:rsidRPr="00785897" w:rsidRDefault="0012239D" w:rsidP="00C040D0">
      <w:pPr>
        <w:pStyle w:val="a3"/>
        <w:spacing w:after="0" w:line="240" w:lineRule="auto"/>
        <w:ind w:left="0"/>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The article was prepared as part of a research contribution in connection with the grant (Grant No 18-411-890003 “Comprehensive </w:t>
      </w:r>
      <w:proofErr w:type="spellStart"/>
      <w:r w:rsidRPr="00785897">
        <w:rPr>
          <w:rFonts w:ascii="Times New Roman" w:hAnsi="Times New Roman" w:cs="Times New Roman"/>
          <w:sz w:val="24"/>
          <w:szCs w:val="24"/>
          <w:lang w:val="en-US"/>
        </w:rPr>
        <w:t>ethnosociological</w:t>
      </w:r>
      <w:proofErr w:type="spellEnd"/>
      <w:r w:rsidRPr="00785897">
        <w:rPr>
          <w:rFonts w:ascii="Times New Roman" w:hAnsi="Times New Roman" w:cs="Times New Roman"/>
          <w:sz w:val="24"/>
          <w:szCs w:val="24"/>
          <w:lang w:val="en-US"/>
        </w:rPr>
        <w:t xml:space="preserve"> monitoring of the neo-industrial development of the Arctic region (based on field research materials in the Yamal-Nenets Autonomous Region)”).</w:t>
      </w:r>
    </w:p>
    <w:p w:rsidR="00BD2EC9" w:rsidRPr="00785897" w:rsidRDefault="00BD2EC9" w:rsidP="00C040D0">
      <w:pPr>
        <w:spacing w:before="240" w:after="120" w:line="240" w:lineRule="auto"/>
        <w:jc w:val="both"/>
        <w:rPr>
          <w:rFonts w:ascii="Times New Roman" w:hAnsi="Times New Roman" w:cs="Times New Roman"/>
          <w:b/>
          <w:sz w:val="24"/>
          <w:szCs w:val="24"/>
          <w:lang w:val="en-US"/>
        </w:rPr>
      </w:pPr>
      <w:r w:rsidRPr="00785897">
        <w:rPr>
          <w:rFonts w:ascii="Times New Roman" w:hAnsi="Times New Roman" w:cs="Times New Roman"/>
          <w:b/>
          <w:sz w:val="24"/>
          <w:szCs w:val="24"/>
          <w:lang w:val="en-US"/>
        </w:rPr>
        <w:t>References</w:t>
      </w:r>
    </w:p>
    <w:p w:rsidR="00BD2EC9" w:rsidRPr="00785897" w:rsidRDefault="00BD2EC9"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Agranat</w:t>
      </w:r>
      <w:proofErr w:type="spellEnd"/>
      <w:r w:rsidR="00C040D0" w:rsidRPr="00785897">
        <w:rPr>
          <w:rFonts w:ascii="Times New Roman" w:hAnsi="Times New Roman" w:cs="Times New Roman"/>
          <w:sz w:val="24"/>
          <w:szCs w:val="24"/>
          <w:lang w:val="en-US"/>
        </w:rPr>
        <w:t>, G.</w:t>
      </w:r>
      <w:r w:rsidRPr="00785897">
        <w:rPr>
          <w:rFonts w:ascii="Times New Roman" w:hAnsi="Times New Roman" w:cs="Times New Roman"/>
          <w:sz w:val="24"/>
          <w:szCs w:val="24"/>
          <w:lang w:val="en-US"/>
        </w:rPr>
        <w:t xml:space="preserve">A. (2014). Hot problems of the North. </w:t>
      </w:r>
      <w:proofErr w:type="spellStart"/>
      <w:r w:rsidRPr="00785897">
        <w:rPr>
          <w:rFonts w:ascii="Times New Roman" w:hAnsi="Times New Roman" w:cs="Times New Roman"/>
          <w:i/>
          <w:sz w:val="24"/>
          <w:szCs w:val="24"/>
          <w:lang w:val="en-US"/>
        </w:rPr>
        <w:t>Jeko</w:t>
      </w:r>
      <w:proofErr w:type="spellEnd"/>
      <w:r w:rsidR="00C040D0"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1</w:t>
      </w:r>
      <w:r w:rsidR="00E74E0A">
        <w:rPr>
          <w:rFonts w:ascii="Times New Roman" w:hAnsi="Times New Roman" w:cs="Times New Roman"/>
          <w:sz w:val="24"/>
          <w:szCs w:val="24"/>
        </w:rPr>
        <w:t>,</w:t>
      </w:r>
      <w:r w:rsidRPr="00785897">
        <w:rPr>
          <w:rFonts w:ascii="Times New Roman" w:hAnsi="Times New Roman" w:cs="Times New Roman"/>
          <w:sz w:val="24"/>
          <w:szCs w:val="24"/>
          <w:lang w:val="en-US"/>
        </w:rPr>
        <w:t xml:space="preserve"> 21-35.</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Gorshkov</w:t>
      </w:r>
      <w:proofErr w:type="spellEnd"/>
      <w:r w:rsidRPr="00785897">
        <w:rPr>
          <w:rFonts w:ascii="Times New Roman" w:hAnsi="Times New Roman" w:cs="Times New Roman"/>
          <w:sz w:val="24"/>
          <w:szCs w:val="24"/>
          <w:lang w:val="en-US"/>
        </w:rPr>
        <w:t xml:space="preserve">, М.K., </w:t>
      </w:r>
      <w:r w:rsidR="007F101C">
        <w:rPr>
          <w:rFonts w:ascii="Times New Roman" w:hAnsi="Times New Roman" w:cs="Times New Roman"/>
          <w:sz w:val="24"/>
          <w:szCs w:val="24"/>
          <w:lang w:val="en-US"/>
        </w:rPr>
        <w:t xml:space="preserve">&amp; </w:t>
      </w:r>
      <w:proofErr w:type="spellStart"/>
      <w:r w:rsidRPr="00785897">
        <w:rPr>
          <w:rFonts w:ascii="Times New Roman" w:hAnsi="Times New Roman" w:cs="Times New Roman"/>
          <w:sz w:val="24"/>
          <w:szCs w:val="24"/>
          <w:lang w:val="en-US"/>
        </w:rPr>
        <w:t>Sheregi</w:t>
      </w:r>
      <w:proofErr w:type="spellEnd"/>
      <w:r w:rsidRPr="00785897">
        <w:rPr>
          <w:rFonts w:ascii="Times New Roman" w:hAnsi="Times New Roman" w:cs="Times New Roman"/>
          <w:sz w:val="24"/>
          <w:szCs w:val="24"/>
          <w:lang w:val="en-US"/>
        </w:rPr>
        <w:t xml:space="preserve">, F.E. (2012). </w:t>
      </w:r>
      <w:r w:rsidRPr="00785897">
        <w:rPr>
          <w:rFonts w:ascii="Times New Roman" w:hAnsi="Times New Roman" w:cs="Times New Roman"/>
          <w:i/>
          <w:sz w:val="24"/>
          <w:szCs w:val="24"/>
          <w:lang w:val="en-US"/>
        </w:rPr>
        <w:t>Applied sociology: methodology and methods</w:t>
      </w:r>
      <w:r w:rsidRPr="00785897">
        <w:rPr>
          <w:rFonts w:ascii="Times New Roman" w:hAnsi="Times New Roman" w:cs="Times New Roman"/>
          <w:sz w:val="24"/>
          <w:szCs w:val="24"/>
          <w:lang w:val="en-US"/>
        </w:rPr>
        <w:t>. Moscow: IS RAN.</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lastRenderedPageBreak/>
        <w:t>Belonozhko</w:t>
      </w:r>
      <w:proofErr w:type="spellEnd"/>
      <w:r w:rsidRPr="00785897">
        <w:rPr>
          <w:rFonts w:ascii="Times New Roman" w:hAnsi="Times New Roman" w:cs="Times New Roman"/>
          <w:sz w:val="24"/>
          <w:szCs w:val="24"/>
          <w:lang w:val="en-US"/>
        </w:rPr>
        <w:t xml:space="preserve">, M.L., </w:t>
      </w:r>
      <w:r w:rsidR="007F101C">
        <w:rPr>
          <w:rFonts w:ascii="Times New Roman" w:hAnsi="Times New Roman" w:cs="Times New Roman"/>
          <w:sz w:val="24"/>
          <w:szCs w:val="24"/>
          <w:lang w:val="en-US"/>
        </w:rPr>
        <w:t xml:space="preserve">&amp; </w:t>
      </w:r>
      <w:proofErr w:type="spellStart"/>
      <w:r w:rsidRPr="00785897">
        <w:rPr>
          <w:rFonts w:ascii="Times New Roman" w:hAnsi="Times New Roman" w:cs="Times New Roman"/>
          <w:sz w:val="24"/>
          <w:szCs w:val="24"/>
          <w:lang w:val="en-US"/>
        </w:rPr>
        <w:t>Krysin</w:t>
      </w:r>
      <w:proofErr w:type="spellEnd"/>
      <w:r w:rsidRPr="00785897">
        <w:rPr>
          <w:rFonts w:ascii="Times New Roman" w:hAnsi="Times New Roman" w:cs="Times New Roman"/>
          <w:sz w:val="24"/>
          <w:szCs w:val="24"/>
          <w:lang w:val="en-US"/>
        </w:rPr>
        <w:t xml:space="preserve">, N.I. (2002). Specificity of management of Tyumen region </w:t>
      </w:r>
      <w:proofErr w:type="spellStart"/>
      <w:r w:rsidRPr="00785897">
        <w:rPr>
          <w:rFonts w:ascii="Times New Roman" w:hAnsi="Times New Roman" w:cs="Times New Roman"/>
          <w:sz w:val="24"/>
          <w:szCs w:val="24"/>
          <w:lang w:val="en-US"/>
        </w:rPr>
        <w:t>monoprofile</w:t>
      </w:r>
      <w:proofErr w:type="spellEnd"/>
      <w:r w:rsidRPr="00785897">
        <w:rPr>
          <w:rFonts w:ascii="Times New Roman" w:hAnsi="Times New Roman" w:cs="Times New Roman"/>
          <w:sz w:val="24"/>
          <w:szCs w:val="24"/>
          <w:lang w:val="en-US"/>
        </w:rPr>
        <w:t xml:space="preserve"> cities. </w:t>
      </w:r>
      <w:proofErr w:type="spellStart"/>
      <w:r w:rsidRPr="00785897">
        <w:rPr>
          <w:rFonts w:ascii="Times New Roman" w:hAnsi="Times New Roman" w:cs="Times New Roman"/>
          <w:i/>
          <w:sz w:val="24"/>
          <w:szCs w:val="24"/>
          <w:lang w:val="en-US"/>
        </w:rPr>
        <w:t>Socis</w:t>
      </w:r>
      <w:proofErr w:type="spellEnd"/>
      <w:r w:rsidRPr="00785897">
        <w:rPr>
          <w:rFonts w:ascii="Times New Roman" w:hAnsi="Times New Roman" w:cs="Times New Roman"/>
          <w:sz w:val="24"/>
          <w:szCs w:val="24"/>
          <w:lang w:val="en-US"/>
        </w:rPr>
        <w:t>, 7</w:t>
      </w:r>
      <w:r w:rsidR="00E74E0A">
        <w:rPr>
          <w:rFonts w:ascii="Times New Roman" w:hAnsi="Times New Roman" w:cs="Times New Roman"/>
          <w:sz w:val="24"/>
          <w:szCs w:val="24"/>
        </w:rPr>
        <w:t>,</w:t>
      </w:r>
      <w:r w:rsidRPr="00785897">
        <w:rPr>
          <w:rFonts w:ascii="Times New Roman" w:hAnsi="Times New Roman" w:cs="Times New Roman"/>
          <w:sz w:val="24"/>
          <w:szCs w:val="24"/>
          <w:lang w:val="en-US"/>
        </w:rPr>
        <w:t xml:space="preserve"> 87-91.</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Saxinger</w:t>
      </w:r>
      <w:proofErr w:type="spellEnd"/>
      <w:r w:rsidRPr="00785897">
        <w:rPr>
          <w:rFonts w:ascii="Times New Roman" w:hAnsi="Times New Roman" w:cs="Times New Roman"/>
          <w:sz w:val="24"/>
          <w:szCs w:val="24"/>
          <w:lang w:val="en-US"/>
        </w:rPr>
        <w:t xml:space="preserve">, G., </w:t>
      </w:r>
      <w:proofErr w:type="spellStart"/>
      <w:r w:rsidRPr="00785897">
        <w:rPr>
          <w:rFonts w:ascii="Times New Roman" w:hAnsi="Times New Roman" w:cs="Times New Roman"/>
          <w:sz w:val="24"/>
          <w:szCs w:val="24"/>
          <w:lang w:val="en-US"/>
        </w:rPr>
        <w:t>Ofner</w:t>
      </w:r>
      <w:proofErr w:type="spellEnd"/>
      <w:r w:rsidRPr="00785897">
        <w:rPr>
          <w:rFonts w:ascii="Times New Roman" w:hAnsi="Times New Roman" w:cs="Times New Roman"/>
          <w:sz w:val="24"/>
          <w:szCs w:val="24"/>
          <w:lang w:val="en-US"/>
        </w:rPr>
        <w:t>, E.,</w:t>
      </w:r>
      <w:r w:rsidR="007F101C">
        <w:rPr>
          <w:rFonts w:ascii="Times New Roman" w:hAnsi="Times New Roman" w:cs="Times New Roman"/>
          <w:sz w:val="24"/>
          <w:szCs w:val="24"/>
          <w:lang w:val="en-US"/>
        </w:rPr>
        <w:t xml:space="preserve"> &amp;</w:t>
      </w:r>
      <w:r w:rsidRPr="00785897">
        <w:rPr>
          <w:rFonts w:ascii="Times New Roman" w:hAnsi="Times New Roman" w:cs="Times New Roman"/>
          <w:sz w:val="24"/>
          <w:szCs w:val="24"/>
          <w:lang w:val="en-US"/>
        </w:rPr>
        <w:t xml:space="preserve"> </w:t>
      </w:r>
      <w:proofErr w:type="spellStart"/>
      <w:r w:rsidRPr="00785897">
        <w:rPr>
          <w:rFonts w:ascii="Times New Roman" w:hAnsi="Times New Roman" w:cs="Times New Roman"/>
          <w:sz w:val="24"/>
          <w:szCs w:val="24"/>
          <w:lang w:val="en-US"/>
        </w:rPr>
        <w:t>Shakirova</w:t>
      </w:r>
      <w:proofErr w:type="spellEnd"/>
      <w:r w:rsidRPr="00785897">
        <w:rPr>
          <w:rFonts w:ascii="Times New Roman" w:hAnsi="Times New Roman" w:cs="Times New Roman"/>
          <w:sz w:val="24"/>
          <w:szCs w:val="24"/>
          <w:lang w:val="en-US"/>
        </w:rPr>
        <w:t xml:space="preserve">, E. (2014). </w:t>
      </w:r>
      <w:proofErr w:type="spellStart"/>
      <w:r w:rsidRPr="00785897">
        <w:rPr>
          <w:rFonts w:ascii="Times New Roman" w:hAnsi="Times New Roman" w:cs="Times New Roman"/>
          <w:sz w:val="24"/>
          <w:szCs w:val="24"/>
          <w:lang w:val="en-US"/>
        </w:rPr>
        <w:t>Ich</w:t>
      </w:r>
      <w:proofErr w:type="spellEnd"/>
      <w:r w:rsidRPr="00785897">
        <w:rPr>
          <w:rFonts w:ascii="Times New Roman" w:hAnsi="Times New Roman" w:cs="Times New Roman"/>
          <w:sz w:val="24"/>
          <w:szCs w:val="24"/>
          <w:lang w:val="en-US"/>
        </w:rPr>
        <w:t xml:space="preserve"> bin, </w:t>
      </w:r>
      <w:proofErr w:type="spellStart"/>
      <w:r w:rsidRPr="00785897">
        <w:rPr>
          <w:rFonts w:ascii="Times New Roman" w:hAnsi="Times New Roman" w:cs="Times New Roman"/>
          <w:sz w:val="24"/>
          <w:szCs w:val="24"/>
          <w:lang w:val="en-US"/>
        </w:rPr>
        <w:t>ereit</w:t>
      </w:r>
      <w:proofErr w:type="spellEnd"/>
      <w:r w:rsidRPr="00785897">
        <w:rPr>
          <w:rFonts w:ascii="Times New Roman" w:hAnsi="Times New Roman" w:cs="Times New Roman"/>
          <w:sz w:val="24"/>
          <w:szCs w:val="24"/>
          <w:lang w:val="en-US"/>
        </w:rPr>
        <w:t xml:space="preserve"> – Die </w:t>
      </w:r>
      <w:proofErr w:type="spellStart"/>
      <w:r w:rsidRPr="00785897">
        <w:rPr>
          <w:rFonts w:ascii="Times New Roman" w:hAnsi="Times New Roman" w:cs="Times New Roman"/>
          <w:sz w:val="24"/>
          <w:szCs w:val="24"/>
          <w:lang w:val="en-US"/>
        </w:rPr>
        <w:t>nachste</w:t>
      </w:r>
      <w:proofErr w:type="spellEnd"/>
      <w:r w:rsidRPr="00785897">
        <w:rPr>
          <w:rFonts w:ascii="Times New Roman" w:hAnsi="Times New Roman" w:cs="Times New Roman"/>
          <w:sz w:val="24"/>
          <w:szCs w:val="24"/>
          <w:lang w:val="en-US"/>
        </w:rPr>
        <w:t xml:space="preserve"> Genera-</w:t>
      </w:r>
      <w:proofErr w:type="spellStart"/>
      <w:r w:rsidRPr="00785897">
        <w:rPr>
          <w:rFonts w:ascii="Times New Roman" w:hAnsi="Times New Roman" w:cs="Times New Roman"/>
          <w:sz w:val="24"/>
          <w:szCs w:val="24"/>
          <w:lang w:val="en-US"/>
        </w:rPr>
        <w:t>tion</w:t>
      </w:r>
      <w:proofErr w:type="spellEnd"/>
      <w:r w:rsidRPr="00785897">
        <w:rPr>
          <w:rFonts w:ascii="Times New Roman" w:hAnsi="Times New Roman" w:cs="Times New Roman"/>
          <w:sz w:val="24"/>
          <w:szCs w:val="24"/>
          <w:lang w:val="en-US"/>
        </w:rPr>
        <w:t xml:space="preserve"> </w:t>
      </w:r>
      <w:proofErr w:type="spellStart"/>
      <w:proofErr w:type="gramStart"/>
      <w:r w:rsidRPr="00785897">
        <w:rPr>
          <w:rFonts w:ascii="Times New Roman" w:hAnsi="Times New Roman" w:cs="Times New Roman"/>
          <w:sz w:val="24"/>
          <w:szCs w:val="24"/>
          <w:lang w:val="en-US"/>
        </w:rPr>
        <w:t>mobiler</w:t>
      </w:r>
      <w:proofErr w:type="spellEnd"/>
      <w:proofErr w:type="gramEnd"/>
      <w:r w:rsidRPr="00785897">
        <w:rPr>
          <w:rFonts w:ascii="Times New Roman" w:hAnsi="Times New Roman" w:cs="Times New Roman"/>
          <w:sz w:val="24"/>
          <w:szCs w:val="24"/>
          <w:lang w:val="en-US"/>
        </w:rPr>
        <w:t xml:space="preserve"> </w:t>
      </w:r>
      <w:proofErr w:type="spellStart"/>
      <w:r w:rsidRPr="00785897">
        <w:rPr>
          <w:rFonts w:ascii="Times New Roman" w:hAnsi="Times New Roman" w:cs="Times New Roman"/>
          <w:sz w:val="24"/>
          <w:szCs w:val="24"/>
          <w:lang w:val="en-US"/>
        </w:rPr>
        <w:t>Fachkrafte</w:t>
      </w:r>
      <w:proofErr w:type="spellEnd"/>
      <w:r w:rsidRPr="00785897">
        <w:rPr>
          <w:rFonts w:ascii="Times New Roman" w:hAnsi="Times New Roman" w:cs="Times New Roman"/>
          <w:sz w:val="24"/>
          <w:szCs w:val="24"/>
          <w:lang w:val="en-US"/>
        </w:rPr>
        <w:t xml:space="preserve"> in der </w:t>
      </w:r>
      <w:proofErr w:type="spellStart"/>
      <w:r w:rsidRPr="00785897">
        <w:rPr>
          <w:rFonts w:ascii="Times New Roman" w:hAnsi="Times New Roman" w:cs="Times New Roman"/>
          <w:sz w:val="24"/>
          <w:szCs w:val="24"/>
          <w:lang w:val="en-US"/>
        </w:rPr>
        <w:t>russischen</w:t>
      </w:r>
      <w:proofErr w:type="spellEnd"/>
      <w:r w:rsidRPr="00785897">
        <w:rPr>
          <w:rFonts w:ascii="Times New Roman" w:hAnsi="Times New Roman" w:cs="Times New Roman"/>
          <w:sz w:val="24"/>
          <w:szCs w:val="24"/>
          <w:lang w:val="en-US"/>
        </w:rPr>
        <w:t xml:space="preserve"> </w:t>
      </w:r>
      <w:proofErr w:type="spellStart"/>
      <w:r w:rsidRPr="00785897">
        <w:rPr>
          <w:rFonts w:ascii="Times New Roman" w:hAnsi="Times New Roman" w:cs="Times New Roman"/>
          <w:sz w:val="24"/>
          <w:szCs w:val="24"/>
          <w:lang w:val="en-US"/>
        </w:rPr>
        <w:t>Erdgas</w:t>
      </w:r>
      <w:proofErr w:type="spellEnd"/>
      <w:r w:rsidRPr="00785897">
        <w:rPr>
          <w:rFonts w:ascii="Times New Roman" w:hAnsi="Times New Roman" w:cs="Times New Roman"/>
          <w:sz w:val="24"/>
          <w:szCs w:val="24"/>
          <w:lang w:val="en-US"/>
        </w:rPr>
        <w:t xml:space="preserve"> – and </w:t>
      </w:r>
      <w:proofErr w:type="spellStart"/>
      <w:r w:rsidRPr="00785897">
        <w:rPr>
          <w:rFonts w:ascii="Times New Roman" w:hAnsi="Times New Roman" w:cs="Times New Roman"/>
          <w:sz w:val="24"/>
          <w:szCs w:val="24"/>
          <w:lang w:val="en-US"/>
        </w:rPr>
        <w:t>Erdolindustrie</w:t>
      </w:r>
      <w:proofErr w:type="spellEnd"/>
      <w:r w:rsidRPr="00785897">
        <w:rPr>
          <w:rFonts w:ascii="Times New Roman" w:hAnsi="Times New Roman" w:cs="Times New Roman"/>
          <w:sz w:val="24"/>
          <w:szCs w:val="24"/>
          <w:lang w:val="en-US"/>
        </w:rPr>
        <w:t xml:space="preserve">. </w:t>
      </w:r>
      <w:r w:rsidRPr="00785897">
        <w:rPr>
          <w:rFonts w:ascii="Times New Roman" w:hAnsi="Times New Roman" w:cs="Times New Roman"/>
          <w:i/>
          <w:sz w:val="24"/>
          <w:szCs w:val="24"/>
          <w:lang w:val="en-US"/>
        </w:rPr>
        <w:t>Austrian Studies in Social Anthropology</w:t>
      </w:r>
      <w:r w:rsidRPr="00785897">
        <w:rPr>
          <w:rFonts w:ascii="Times New Roman" w:hAnsi="Times New Roman" w:cs="Times New Roman"/>
          <w:sz w:val="24"/>
          <w:szCs w:val="24"/>
          <w:lang w:val="en-US"/>
        </w:rPr>
        <w:t>, 2</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1-24.</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Buscherm</w:t>
      </w:r>
      <w:proofErr w:type="spellEnd"/>
      <w:r w:rsidRPr="00785897">
        <w:rPr>
          <w:rFonts w:ascii="Times New Roman" w:hAnsi="Times New Roman" w:cs="Times New Roman"/>
          <w:sz w:val="24"/>
          <w:szCs w:val="24"/>
          <w:lang w:val="en-US"/>
        </w:rPr>
        <w:t xml:space="preserve">, U.J (2009) Mobil Methods and the empirical. </w:t>
      </w:r>
      <w:r w:rsidRPr="00785897">
        <w:rPr>
          <w:rFonts w:ascii="Times New Roman" w:hAnsi="Times New Roman" w:cs="Times New Roman"/>
          <w:i/>
          <w:sz w:val="24"/>
          <w:szCs w:val="24"/>
          <w:lang w:val="en-US"/>
        </w:rPr>
        <w:t xml:space="preserve">European Journal of Social </w:t>
      </w:r>
      <w:r w:rsidR="00E74E0A" w:rsidRPr="00785897">
        <w:rPr>
          <w:rFonts w:ascii="Times New Roman" w:hAnsi="Times New Roman" w:cs="Times New Roman"/>
          <w:i/>
          <w:sz w:val="24"/>
          <w:szCs w:val="24"/>
          <w:lang w:val="en-US"/>
        </w:rPr>
        <w:t>Theory</w:t>
      </w:r>
      <w:r w:rsidRPr="00785897">
        <w:rPr>
          <w:rFonts w:ascii="Times New Roman" w:hAnsi="Times New Roman" w:cs="Times New Roman"/>
          <w:sz w:val="24"/>
          <w:szCs w:val="24"/>
          <w:lang w:val="en-US"/>
        </w:rPr>
        <w:t>, 12(1)</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99-116.</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Dregalo</w:t>
      </w:r>
      <w:proofErr w:type="spellEnd"/>
      <w:r w:rsidRPr="00785897">
        <w:rPr>
          <w:rFonts w:ascii="Times New Roman" w:hAnsi="Times New Roman" w:cs="Times New Roman"/>
          <w:sz w:val="24"/>
          <w:szCs w:val="24"/>
          <w:lang w:val="en-US"/>
        </w:rPr>
        <w:t xml:space="preserve">, А.А. (2012). </w:t>
      </w:r>
      <w:r w:rsidRPr="00785897">
        <w:rPr>
          <w:rFonts w:ascii="Times New Roman" w:hAnsi="Times New Roman" w:cs="Times New Roman"/>
          <w:i/>
          <w:sz w:val="24"/>
          <w:szCs w:val="24"/>
          <w:lang w:val="en-US"/>
        </w:rPr>
        <w:t>Socio-cultural types of Northerners. Sociology in the system of scientific community management</w:t>
      </w:r>
      <w:r w:rsidRPr="00785897">
        <w:rPr>
          <w:rFonts w:ascii="Times New Roman" w:hAnsi="Times New Roman" w:cs="Times New Roman"/>
          <w:sz w:val="24"/>
          <w:szCs w:val="24"/>
          <w:lang w:val="en-US"/>
        </w:rPr>
        <w:t>. Moscow: IS RAN.</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Kibenko</w:t>
      </w:r>
      <w:proofErr w:type="spellEnd"/>
      <w:r w:rsidRPr="00785897">
        <w:rPr>
          <w:rFonts w:ascii="Times New Roman" w:hAnsi="Times New Roman" w:cs="Times New Roman"/>
          <w:sz w:val="24"/>
          <w:szCs w:val="24"/>
          <w:lang w:val="en-US"/>
        </w:rPr>
        <w:t xml:space="preserve">, V.А. (2014). Theoretical and methodological research aspects of regional identity of </w:t>
      </w:r>
      <w:proofErr w:type="spellStart"/>
      <w:r w:rsidRPr="00785897">
        <w:rPr>
          <w:rFonts w:ascii="Times New Roman" w:hAnsi="Times New Roman" w:cs="Times New Roman"/>
          <w:sz w:val="24"/>
          <w:szCs w:val="24"/>
          <w:lang w:val="en-US"/>
        </w:rPr>
        <w:t>Yamalo</w:t>
      </w:r>
      <w:proofErr w:type="spellEnd"/>
      <w:r w:rsidRPr="00785897">
        <w:rPr>
          <w:rFonts w:ascii="Times New Roman" w:hAnsi="Times New Roman" w:cs="Times New Roman"/>
          <w:sz w:val="24"/>
          <w:szCs w:val="24"/>
          <w:lang w:val="en-US"/>
        </w:rPr>
        <w:t xml:space="preserve">-Nenets autonomous region population. </w:t>
      </w:r>
      <w:r w:rsidRPr="00785897">
        <w:rPr>
          <w:rFonts w:ascii="Times New Roman" w:hAnsi="Times New Roman" w:cs="Times New Roman"/>
          <w:i/>
          <w:sz w:val="24"/>
          <w:szCs w:val="24"/>
          <w:lang w:val="en-US"/>
        </w:rPr>
        <w:t xml:space="preserve">Scientific Herald of </w:t>
      </w:r>
      <w:proofErr w:type="spellStart"/>
      <w:r w:rsidRPr="00785897">
        <w:rPr>
          <w:rFonts w:ascii="Times New Roman" w:hAnsi="Times New Roman" w:cs="Times New Roman"/>
          <w:i/>
          <w:sz w:val="24"/>
          <w:szCs w:val="24"/>
          <w:lang w:val="en-US"/>
        </w:rPr>
        <w:t>Yamalo</w:t>
      </w:r>
      <w:proofErr w:type="spellEnd"/>
      <w:r w:rsidRPr="00785897">
        <w:rPr>
          <w:rFonts w:ascii="Times New Roman" w:hAnsi="Times New Roman" w:cs="Times New Roman"/>
          <w:i/>
          <w:sz w:val="24"/>
          <w:szCs w:val="24"/>
          <w:lang w:val="en-US"/>
        </w:rPr>
        <w:t xml:space="preserve">-Nenets </w:t>
      </w:r>
      <w:proofErr w:type="spellStart"/>
      <w:r w:rsidRPr="00785897">
        <w:rPr>
          <w:rFonts w:ascii="Times New Roman" w:hAnsi="Times New Roman" w:cs="Times New Roman"/>
          <w:i/>
          <w:sz w:val="24"/>
          <w:szCs w:val="24"/>
          <w:lang w:val="en-US"/>
        </w:rPr>
        <w:t>Autono-Mous</w:t>
      </w:r>
      <w:proofErr w:type="spellEnd"/>
      <w:r w:rsidRPr="00785897">
        <w:rPr>
          <w:rFonts w:ascii="Times New Roman" w:hAnsi="Times New Roman" w:cs="Times New Roman"/>
          <w:i/>
          <w:sz w:val="24"/>
          <w:szCs w:val="24"/>
          <w:lang w:val="en-US"/>
        </w:rPr>
        <w:t xml:space="preserve"> Region</w:t>
      </w:r>
      <w:r w:rsidRPr="00785897">
        <w:rPr>
          <w:rFonts w:ascii="Times New Roman" w:hAnsi="Times New Roman" w:cs="Times New Roman"/>
          <w:sz w:val="24"/>
          <w:szCs w:val="24"/>
          <w:lang w:val="en-US"/>
        </w:rPr>
        <w:t>, 3(83)</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48-51.</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Kolesnokov</w:t>
      </w:r>
      <w:proofErr w:type="spellEnd"/>
      <w:r w:rsidRPr="00785897">
        <w:rPr>
          <w:rFonts w:ascii="Times New Roman" w:hAnsi="Times New Roman" w:cs="Times New Roman"/>
          <w:sz w:val="24"/>
          <w:szCs w:val="24"/>
          <w:lang w:val="en-US"/>
        </w:rPr>
        <w:t xml:space="preserve">, R.А. (2015). Innovative development and risks of oil and gas production in Russia. </w:t>
      </w:r>
      <w:r w:rsidRPr="00785897">
        <w:rPr>
          <w:rFonts w:ascii="Times New Roman" w:hAnsi="Times New Roman" w:cs="Times New Roman"/>
          <w:i/>
          <w:sz w:val="24"/>
          <w:szCs w:val="24"/>
          <w:lang w:val="en-US"/>
        </w:rPr>
        <w:t xml:space="preserve">Scientific Herald of </w:t>
      </w:r>
      <w:proofErr w:type="spellStart"/>
      <w:r w:rsidRPr="00785897">
        <w:rPr>
          <w:rFonts w:ascii="Times New Roman" w:hAnsi="Times New Roman" w:cs="Times New Roman"/>
          <w:i/>
          <w:sz w:val="24"/>
          <w:szCs w:val="24"/>
          <w:lang w:val="en-US"/>
        </w:rPr>
        <w:t>Yamalo</w:t>
      </w:r>
      <w:proofErr w:type="spellEnd"/>
      <w:r w:rsidRPr="00785897">
        <w:rPr>
          <w:rFonts w:ascii="Times New Roman" w:hAnsi="Times New Roman" w:cs="Times New Roman"/>
          <w:i/>
          <w:sz w:val="24"/>
          <w:szCs w:val="24"/>
          <w:lang w:val="en-US"/>
        </w:rPr>
        <w:t>-Nenets Autonomous Region</w:t>
      </w:r>
      <w:r w:rsidRPr="00785897">
        <w:rPr>
          <w:rFonts w:ascii="Times New Roman" w:hAnsi="Times New Roman" w:cs="Times New Roman"/>
          <w:sz w:val="24"/>
          <w:szCs w:val="24"/>
          <w:lang w:val="en-US"/>
        </w:rPr>
        <w:t>, 3(88)</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38-46.</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Karpov</w:t>
      </w:r>
      <w:proofErr w:type="spellEnd"/>
      <w:r w:rsidRPr="00785897">
        <w:rPr>
          <w:rFonts w:ascii="Times New Roman" w:hAnsi="Times New Roman" w:cs="Times New Roman"/>
          <w:sz w:val="24"/>
          <w:szCs w:val="24"/>
          <w:lang w:val="en-US"/>
        </w:rPr>
        <w:t xml:space="preserve">, V.P. (2015). New industrialization of Tyumen’s North: possibilities and risks. </w:t>
      </w:r>
      <w:r w:rsidRPr="00785897">
        <w:rPr>
          <w:rFonts w:ascii="Times New Roman" w:hAnsi="Times New Roman" w:cs="Times New Roman"/>
          <w:i/>
          <w:sz w:val="24"/>
          <w:szCs w:val="24"/>
          <w:lang w:val="en-US"/>
        </w:rPr>
        <w:t>Humanities in Siberia</w:t>
      </w:r>
      <w:r w:rsidR="00E74E0A">
        <w:rPr>
          <w:rFonts w:ascii="Times New Roman" w:hAnsi="Times New Roman" w:cs="Times New Roman"/>
          <w:i/>
          <w:sz w:val="24"/>
          <w:szCs w:val="24"/>
        </w:rPr>
        <w:t>,</w:t>
      </w:r>
      <w:r w:rsidRPr="00785897">
        <w:rPr>
          <w:rFonts w:ascii="Times New Roman" w:hAnsi="Times New Roman" w:cs="Times New Roman"/>
          <w:sz w:val="24"/>
          <w:szCs w:val="24"/>
          <w:lang w:val="en-US"/>
        </w:rPr>
        <w:t xml:space="preserve"> 1</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83-88.</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Kuramin</w:t>
      </w:r>
      <w:proofErr w:type="spellEnd"/>
      <w:r w:rsidRPr="00785897">
        <w:rPr>
          <w:rFonts w:ascii="Times New Roman" w:hAnsi="Times New Roman" w:cs="Times New Roman"/>
          <w:sz w:val="24"/>
          <w:szCs w:val="24"/>
          <w:lang w:val="en-US"/>
        </w:rPr>
        <w:t xml:space="preserve">, V.P. (2011). </w:t>
      </w:r>
      <w:r w:rsidRPr="00785897">
        <w:rPr>
          <w:rFonts w:ascii="Times New Roman" w:hAnsi="Times New Roman" w:cs="Times New Roman"/>
          <w:i/>
          <w:sz w:val="24"/>
          <w:szCs w:val="24"/>
          <w:lang w:val="en-US"/>
        </w:rPr>
        <w:t xml:space="preserve">Tyumen’s </w:t>
      </w:r>
      <w:proofErr w:type="spellStart"/>
      <w:r w:rsidRPr="00785897">
        <w:rPr>
          <w:rFonts w:ascii="Times New Roman" w:hAnsi="Times New Roman" w:cs="Times New Roman"/>
          <w:i/>
          <w:sz w:val="24"/>
          <w:szCs w:val="24"/>
          <w:lang w:val="en-US"/>
        </w:rPr>
        <w:t>Stateplan</w:t>
      </w:r>
      <w:proofErr w:type="spellEnd"/>
      <w:r w:rsidRPr="00785897">
        <w:rPr>
          <w:rFonts w:ascii="Times New Roman" w:hAnsi="Times New Roman" w:cs="Times New Roman"/>
          <w:i/>
          <w:sz w:val="24"/>
          <w:szCs w:val="24"/>
          <w:lang w:val="en-US"/>
        </w:rPr>
        <w:t xml:space="preserve"> of the USSR"</w:t>
      </w:r>
      <w:r w:rsidRPr="00785897">
        <w:rPr>
          <w:rFonts w:ascii="Times New Roman" w:hAnsi="Times New Roman" w:cs="Times New Roman"/>
          <w:sz w:val="24"/>
          <w:szCs w:val="24"/>
          <w:lang w:val="en-US"/>
        </w:rPr>
        <w:t xml:space="preserve">. Moscow: </w:t>
      </w:r>
      <w:proofErr w:type="spellStart"/>
      <w:r w:rsidRPr="00785897">
        <w:rPr>
          <w:rFonts w:ascii="Times New Roman" w:hAnsi="Times New Roman" w:cs="Times New Roman"/>
          <w:sz w:val="24"/>
          <w:szCs w:val="24"/>
          <w:lang w:val="en-US"/>
        </w:rPr>
        <w:t>Sojuzdizajn</w:t>
      </w:r>
      <w:proofErr w:type="spellEnd"/>
      <w:r w:rsidRPr="00785897">
        <w:rPr>
          <w:rFonts w:ascii="Times New Roman" w:hAnsi="Times New Roman" w:cs="Times New Roman"/>
          <w:sz w:val="24"/>
          <w:szCs w:val="24"/>
          <w:lang w:val="en-US"/>
        </w:rPr>
        <w:t>.</w:t>
      </w:r>
    </w:p>
    <w:p w:rsidR="00BD2EC9" w:rsidRPr="00785897" w:rsidRDefault="00BD2EC9"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Belonozhko</w:t>
      </w:r>
      <w:proofErr w:type="spellEnd"/>
      <w:r w:rsidR="00C040D0"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L.N., </w:t>
      </w:r>
      <w:proofErr w:type="spellStart"/>
      <w:r w:rsidRPr="00785897">
        <w:rPr>
          <w:rFonts w:ascii="Times New Roman" w:hAnsi="Times New Roman" w:cs="Times New Roman"/>
          <w:sz w:val="24"/>
          <w:szCs w:val="24"/>
          <w:lang w:val="en-US"/>
        </w:rPr>
        <w:t>Barbakov</w:t>
      </w:r>
      <w:proofErr w:type="spellEnd"/>
      <w:r w:rsidR="00C040D0"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O.M., </w:t>
      </w:r>
      <w:proofErr w:type="spellStart"/>
      <w:r w:rsidRPr="00785897">
        <w:rPr>
          <w:rFonts w:ascii="Times New Roman" w:hAnsi="Times New Roman" w:cs="Times New Roman"/>
          <w:sz w:val="24"/>
          <w:szCs w:val="24"/>
          <w:lang w:val="en-US"/>
        </w:rPr>
        <w:t>Siteva</w:t>
      </w:r>
      <w:proofErr w:type="spellEnd"/>
      <w:r w:rsidR="00C040D0" w:rsidRPr="00785897">
        <w:rPr>
          <w:rFonts w:ascii="Times New Roman" w:hAnsi="Times New Roman" w:cs="Times New Roman"/>
          <w:sz w:val="24"/>
          <w:szCs w:val="24"/>
          <w:lang w:val="en-US"/>
        </w:rPr>
        <w:t xml:space="preserve">, S.S., </w:t>
      </w:r>
      <w:proofErr w:type="spellStart"/>
      <w:r w:rsidR="00C040D0" w:rsidRPr="00785897">
        <w:rPr>
          <w:rFonts w:ascii="Times New Roman" w:hAnsi="Times New Roman" w:cs="Times New Roman"/>
          <w:sz w:val="24"/>
          <w:szCs w:val="24"/>
          <w:lang w:val="en-US"/>
        </w:rPr>
        <w:t>Koltunov</w:t>
      </w:r>
      <w:proofErr w:type="spellEnd"/>
      <w:r w:rsidR="00C040D0" w:rsidRPr="00785897">
        <w:rPr>
          <w:rFonts w:ascii="Times New Roman" w:hAnsi="Times New Roman" w:cs="Times New Roman"/>
          <w:sz w:val="24"/>
          <w:szCs w:val="24"/>
          <w:lang w:val="en-US"/>
        </w:rPr>
        <w:t xml:space="preserve">, </w:t>
      </w:r>
      <w:r w:rsidRPr="00785897">
        <w:rPr>
          <w:rFonts w:ascii="Times New Roman" w:hAnsi="Times New Roman" w:cs="Times New Roman"/>
          <w:sz w:val="24"/>
          <w:szCs w:val="24"/>
          <w:lang w:val="en-US"/>
        </w:rPr>
        <w:t xml:space="preserve">A.L., </w:t>
      </w:r>
      <w:r w:rsidR="007F101C">
        <w:rPr>
          <w:rFonts w:ascii="Times New Roman" w:hAnsi="Times New Roman" w:cs="Times New Roman"/>
          <w:sz w:val="24"/>
          <w:szCs w:val="24"/>
          <w:lang w:val="en-US"/>
        </w:rPr>
        <w:t xml:space="preserve">&amp; </w:t>
      </w:r>
      <w:proofErr w:type="spellStart"/>
      <w:r w:rsidRPr="00785897">
        <w:rPr>
          <w:rFonts w:ascii="Times New Roman" w:hAnsi="Times New Roman" w:cs="Times New Roman"/>
          <w:sz w:val="24"/>
          <w:szCs w:val="24"/>
          <w:lang w:val="en-US"/>
        </w:rPr>
        <w:t>Belonozhko</w:t>
      </w:r>
      <w:proofErr w:type="spellEnd"/>
      <w:r w:rsidR="00C040D0"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M.L. (2016). The Virtual Space Simulation of the Regional Governance System. </w:t>
      </w:r>
      <w:r w:rsidRPr="00785897">
        <w:rPr>
          <w:rFonts w:ascii="Times New Roman" w:hAnsi="Times New Roman" w:cs="Times New Roman"/>
          <w:i/>
          <w:sz w:val="24"/>
          <w:szCs w:val="24"/>
          <w:lang w:val="en-US"/>
        </w:rPr>
        <w:t>International Journal of Economics and Financial</w:t>
      </w:r>
      <w:r w:rsidR="00C040D0" w:rsidRPr="00785897">
        <w:rPr>
          <w:rFonts w:ascii="Times New Roman" w:hAnsi="Times New Roman" w:cs="Times New Roman"/>
          <w:sz w:val="24"/>
          <w:szCs w:val="24"/>
          <w:lang w:val="en-US"/>
        </w:rPr>
        <w:t xml:space="preserve">, </w:t>
      </w:r>
      <w:proofErr w:type="gramStart"/>
      <w:r w:rsidRPr="00785897">
        <w:rPr>
          <w:rFonts w:ascii="Times New Roman" w:hAnsi="Times New Roman" w:cs="Times New Roman"/>
          <w:sz w:val="24"/>
          <w:szCs w:val="24"/>
          <w:lang w:val="en-US"/>
        </w:rPr>
        <w:t>6</w:t>
      </w:r>
      <w:proofErr w:type="gramEnd"/>
      <w:r w:rsidRPr="00785897">
        <w:rPr>
          <w:rFonts w:ascii="Times New Roman" w:hAnsi="Times New Roman" w:cs="Times New Roman"/>
          <w:sz w:val="24"/>
          <w:szCs w:val="24"/>
          <w:lang w:val="en-US"/>
        </w:rPr>
        <w:t xml:space="preserve"> (55)</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72-79.</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Silin</w:t>
      </w:r>
      <w:proofErr w:type="spellEnd"/>
      <w:r w:rsidRPr="00785897">
        <w:rPr>
          <w:rFonts w:ascii="Times New Roman" w:hAnsi="Times New Roman" w:cs="Times New Roman"/>
          <w:sz w:val="24"/>
          <w:szCs w:val="24"/>
          <w:lang w:val="en-US"/>
        </w:rPr>
        <w:t xml:space="preserve">, A.N. (2015). Long Distance Commuting in Oil and Gas </w:t>
      </w:r>
      <w:proofErr w:type="spellStart"/>
      <w:r w:rsidRPr="00785897">
        <w:rPr>
          <w:rFonts w:ascii="Times New Roman" w:hAnsi="Times New Roman" w:cs="Times New Roman"/>
          <w:sz w:val="24"/>
          <w:szCs w:val="24"/>
          <w:lang w:val="en-US"/>
        </w:rPr>
        <w:t>Produktion</w:t>
      </w:r>
      <w:proofErr w:type="spellEnd"/>
      <w:r w:rsidRPr="00785897">
        <w:rPr>
          <w:rFonts w:ascii="Times New Roman" w:hAnsi="Times New Roman" w:cs="Times New Roman"/>
          <w:sz w:val="24"/>
          <w:szCs w:val="24"/>
          <w:lang w:val="en-US"/>
        </w:rPr>
        <w:t xml:space="preserve"> In-</w:t>
      </w:r>
      <w:proofErr w:type="spellStart"/>
      <w:r w:rsidRPr="00785897">
        <w:rPr>
          <w:rFonts w:ascii="Times New Roman" w:hAnsi="Times New Roman" w:cs="Times New Roman"/>
          <w:sz w:val="24"/>
          <w:szCs w:val="24"/>
          <w:lang w:val="en-US"/>
        </w:rPr>
        <w:t>dastry</w:t>
      </w:r>
      <w:proofErr w:type="spellEnd"/>
      <w:r w:rsidRPr="00785897">
        <w:rPr>
          <w:rFonts w:ascii="Times New Roman" w:hAnsi="Times New Roman" w:cs="Times New Roman"/>
          <w:sz w:val="24"/>
          <w:szCs w:val="24"/>
          <w:lang w:val="en-US"/>
        </w:rPr>
        <w:t xml:space="preserve"> in the Northwestern Siberia: </w:t>
      </w:r>
      <w:proofErr w:type="spellStart"/>
      <w:r w:rsidRPr="00785897">
        <w:rPr>
          <w:rFonts w:ascii="Times New Roman" w:hAnsi="Times New Roman" w:cs="Times New Roman"/>
          <w:sz w:val="24"/>
          <w:szCs w:val="24"/>
          <w:lang w:val="en-US"/>
        </w:rPr>
        <w:t>Socijljgical</w:t>
      </w:r>
      <w:proofErr w:type="spellEnd"/>
      <w:r w:rsidRPr="00785897">
        <w:rPr>
          <w:rFonts w:ascii="Times New Roman" w:hAnsi="Times New Roman" w:cs="Times New Roman"/>
          <w:sz w:val="24"/>
          <w:szCs w:val="24"/>
          <w:lang w:val="en-US"/>
        </w:rPr>
        <w:t xml:space="preserve"> </w:t>
      </w:r>
      <w:proofErr w:type="spellStart"/>
      <w:r w:rsidRPr="00785897">
        <w:rPr>
          <w:rFonts w:ascii="Times New Roman" w:hAnsi="Times New Roman" w:cs="Times New Roman"/>
          <w:sz w:val="24"/>
          <w:szCs w:val="24"/>
          <w:lang w:val="en-US"/>
        </w:rPr>
        <w:t>Analisis</w:t>
      </w:r>
      <w:proofErr w:type="spellEnd"/>
      <w:r w:rsidRPr="00785897">
        <w:rPr>
          <w:rFonts w:ascii="Times New Roman" w:hAnsi="Times New Roman" w:cs="Times New Roman"/>
          <w:sz w:val="24"/>
          <w:szCs w:val="24"/>
          <w:lang w:val="en-US"/>
        </w:rPr>
        <w:t xml:space="preserve"> of Change. </w:t>
      </w:r>
      <w:proofErr w:type="spellStart"/>
      <w:r w:rsidRPr="00785897">
        <w:rPr>
          <w:rFonts w:ascii="Times New Roman" w:hAnsi="Times New Roman" w:cs="Times New Roman"/>
          <w:i/>
          <w:sz w:val="24"/>
          <w:szCs w:val="24"/>
          <w:lang w:val="en-US"/>
        </w:rPr>
        <w:t>Mediter-ranean</w:t>
      </w:r>
      <w:proofErr w:type="spellEnd"/>
      <w:r w:rsidRPr="00785897">
        <w:rPr>
          <w:rFonts w:ascii="Times New Roman" w:hAnsi="Times New Roman" w:cs="Times New Roman"/>
          <w:i/>
          <w:sz w:val="24"/>
          <w:szCs w:val="24"/>
          <w:lang w:val="en-US"/>
        </w:rPr>
        <w:t xml:space="preserve"> Journal of Social Sciences</w:t>
      </w:r>
      <w:r w:rsidRPr="00785897">
        <w:rPr>
          <w:rFonts w:ascii="Times New Roman" w:hAnsi="Times New Roman" w:cs="Times New Roman"/>
          <w:sz w:val="24"/>
          <w:szCs w:val="24"/>
          <w:lang w:val="en-US"/>
        </w:rPr>
        <w:t>, 6(3)</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199-206.</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Silin</w:t>
      </w:r>
      <w:proofErr w:type="spellEnd"/>
      <w:r w:rsidRPr="00785897">
        <w:rPr>
          <w:rFonts w:ascii="Times New Roman" w:hAnsi="Times New Roman" w:cs="Times New Roman"/>
          <w:sz w:val="24"/>
          <w:szCs w:val="24"/>
          <w:lang w:val="en-US"/>
        </w:rPr>
        <w:t xml:space="preserve">, A.N., </w:t>
      </w:r>
      <w:r w:rsidR="007F101C">
        <w:rPr>
          <w:rFonts w:ascii="Times New Roman" w:hAnsi="Times New Roman" w:cs="Times New Roman"/>
          <w:sz w:val="24"/>
          <w:szCs w:val="24"/>
          <w:lang w:val="en-US"/>
        </w:rPr>
        <w:t xml:space="preserve">&amp; </w:t>
      </w:r>
      <w:proofErr w:type="spellStart"/>
      <w:r w:rsidRPr="00785897">
        <w:rPr>
          <w:rFonts w:ascii="Times New Roman" w:hAnsi="Times New Roman" w:cs="Times New Roman"/>
          <w:sz w:val="24"/>
          <w:szCs w:val="24"/>
          <w:lang w:val="en-US"/>
        </w:rPr>
        <w:t>Tkacheva</w:t>
      </w:r>
      <w:proofErr w:type="spellEnd"/>
      <w:r w:rsidRPr="00785897">
        <w:rPr>
          <w:rFonts w:ascii="Times New Roman" w:hAnsi="Times New Roman" w:cs="Times New Roman"/>
          <w:sz w:val="24"/>
          <w:szCs w:val="24"/>
          <w:lang w:val="en-US"/>
        </w:rPr>
        <w:t xml:space="preserve">, N.A. (2015). Formation of Human Resources in the Process of Circumpolar Region Development. </w:t>
      </w:r>
      <w:r w:rsidRPr="00785897">
        <w:rPr>
          <w:rFonts w:ascii="Times New Roman" w:hAnsi="Times New Roman" w:cs="Times New Roman"/>
          <w:i/>
          <w:sz w:val="24"/>
          <w:szCs w:val="24"/>
          <w:lang w:val="en-US"/>
        </w:rPr>
        <w:t>International Journal of Economics and Financial Issuers</w:t>
      </w:r>
      <w:r w:rsidRPr="00785897">
        <w:rPr>
          <w:rFonts w:ascii="Times New Roman" w:hAnsi="Times New Roman" w:cs="Times New Roman"/>
          <w:sz w:val="24"/>
          <w:szCs w:val="24"/>
          <w:lang w:val="en-US"/>
        </w:rPr>
        <w:t>, 5</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121-127.</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Levashov</w:t>
      </w:r>
      <w:proofErr w:type="spellEnd"/>
      <w:r w:rsidRPr="00785897">
        <w:rPr>
          <w:rFonts w:ascii="Times New Roman" w:hAnsi="Times New Roman" w:cs="Times New Roman"/>
          <w:sz w:val="24"/>
          <w:szCs w:val="24"/>
          <w:lang w:val="en-US"/>
        </w:rPr>
        <w:t xml:space="preserve">, V.K. (2001). </w:t>
      </w:r>
      <w:r w:rsidRPr="00785897">
        <w:rPr>
          <w:rFonts w:ascii="Times New Roman" w:hAnsi="Times New Roman" w:cs="Times New Roman"/>
          <w:i/>
          <w:sz w:val="24"/>
          <w:szCs w:val="24"/>
          <w:lang w:val="en-US"/>
        </w:rPr>
        <w:t>Society’s steady development: paradigms, models, strategies</w:t>
      </w:r>
      <w:r w:rsidRPr="00785897">
        <w:rPr>
          <w:rFonts w:ascii="Times New Roman" w:hAnsi="Times New Roman" w:cs="Times New Roman"/>
          <w:sz w:val="24"/>
          <w:szCs w:val="24"/>
          <w:lang w:val="en-US"/>
        </w:rPr>
        <w:t xml:space="preserve">. Moscow: </w:t>
      </w:r>
      <w:proofErr w:type="spellStart"/>
      <w:r w:rsidRPr="00785897">
        <w:rPr>
          <w:rFonts w:ascii="Times New Roman" w:hAnsi="Times New Roman" w:cs="Times New Roman"/>
          <w:sz w:val="24"/>
          <w:szCs w:val="24"/>
          <w:lang w:val="en-US"/>
        </w:rPr>
        <w:t>Akademija</w:t>
      </w:r>
      <w:proofErr w:type="spellEnd"/>
      <w:r w:rsidRPr="00785897">
        <w:rPr>
          <w:rFonts w:ascii="Times New Roman" w:hAnsi="Times New Roman" w:cs="Times New Roman"/>
          <w:sz w:val="24"/>
          <w:szCs w:val="24"/>
          <w:lang w:val="en-US"/>
        </w:rPr>
        <w:t>.</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r w:rsidRPr="00785897">
        <w:rPr>
          <w:rFonts w:ascii="Times New Roman" w:hAnsi="Times New Roman" w:cs="Times New Roman"/>
          <w:sz w:val="24"/>
          <w:szCs w:val="24"/>
          <w:lang w:val="en-US"/>
        </w:rPr>
        <w:t xml:space="preserve">Report about anthropic development in the Russian Federation in 2013. </w:t>
      </w:r>
      <w:r w:rsidR="00E74E0A">
        <w:rPr>
          <w:rFonts w:ascii="Times New Roman" w:hAnsi="Times New Roman" w:cs="Times New Roman"/>
          <w:sz w:val="24"/>
          <w:szCs w:val="24"/>
        </w:rPr>
        <w:t>(</w:t>
      </w:r>
      <w:r w:rsidRPr="00785897">
        <w:rPr>
          <w:rFonts w:ascii="Times New Roman" w:hAnsi="Times New Roman" w:cs="Times New Roman"/>
          <w:sz w:val="24"/>
          <w:szCs w:val="24"/>
          <w:lang w:val="en-US"/>
        </w:rPr>
        <w:t>2013</w:t>
      </w:r>
      <w:r w:rsidR="00E74E0A">
        <w:rPr>
          <w:rFonts w:ascii="Times New Roman" w:hAnsi="Times New Roman" w:cs="Times New Roman"/>
          <w:sz w:val="24"/>
          <w:szCs w:val="24"/>
        </w:rPr>
        <w:t>)</w:t>
      </w:r>
      <w:r w:rsidRPr="00785897">
        <w:rPr>
          <w:rFonts w:ascii="Times New Roman" w:hAnsi="Times New Roman" w:cs="Times New Roman"/>
          <w:sz w:val="24"/>
          <w:szCs w:val="24"/>
          <w:lang w:val="en-US"/>
        </w:rPr>
        <w:t>. Retrieved from</w:t>
      </w:r>
      <w:r w:rsidRPr="00785897">
        <w:rPr>
          <w:rFonts w:ascii="Times New Roman" w:hAnsi="Times New Roman" w:cs="Times New Roman"/>
          <w:i/>
          <w:sz w:val="24"/>
          <w:szCs w:val="24"/>
          <w:lang w:val="en-US"/>
        </w:rPr>
        <w:t xml:space="preserve"> </w:t>
      </w:r>
      <w:r w:rsidRPr="00785897">
        <w:rPr>
          <w:rFonts w:ascii="Times New Roman" w:hAnsi="Times New Roman" w:cs="Times New Roman"/>
          <w:sz w:val="24"/>
          <w:szCs w:val="24"/>
          <w:lang w:val="en-US"/>
        </w:rPr>
        <w:t>http: // www.undp.ru/documents/NHDR-2013.pdf</w:t>
      </w:r>
    </w:p>
    <w:p w:rsidR="00BD2EC9" w:rsidRPr="00785897" w:rsidRDefault="00BD2EC9"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Bobkov</w:t>
      </w:r>
      <w:proofErr w:type="spellEnd"/>
      <w:r w:rsidR="00C040D0"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V.N., </w:t>
      </w:r>
      <w:r w:rsidR="007F101C">
        <w:rPr>
          <w:rFonts w:ascii="Times New Roman" w:hAnsi="Times New Roman" w:cs="Times New Roman"/>
          <w:sz w:val="24"/>
          <w:szCs w:val="24"/>
          <w:lang w:val="en-US"/>
        </w:rPr>
        <w:t xml:space="preserve">&amp; </w:t>
      </w:r>
      <w:proofErr w:type="spellStart"/>
      <w:r w:rsidRPr="00785897">
        <w:rPr>
          <w:rFonts w:ascii="Times New Roman" w:hAnsi="Times New Roman" w:cs="Times New Roman"/>
          <w:sz w:val="24"/>
          <w:szCs w:val="24"/>
          <w:lang w:val="en-US"/>
        </w:rPr>
        <w:t>Chulyugina</w:t>
      </w:r>
      <w:proofErr w:type="spellEnd"/>
      <w:r w:rsidR="00C040D0"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А.А. (2012). Inequality of regions’ population living standards. </w:t>
      </w:r>
      <w:r w:rsidRPr="00785897">
        <w:rPr>
          <w:rFonts w:ascii="Times New Roman" w:hAnsi="Times New Roman" w:cs="Times New Roman"/>
          <w:i/>
          <w:sz w:val="24"/>
          <w:szCs w:val="24"/>
          <w:lang w:val="en-US"/>
        </w:rPr>
        <w:t>Economy of the Region</w:t>
      </w:r>
      <w:r w:rsidR="00C040D0" w:rsidRPr="00785897">
        <w:rPr>
          <w:rFonts w:ascii="Times New Roman" w:hAnsi="Times New Roman" w:cs="Times New Roman"/>
          <w:sz w:val="24"/>
          <w:szCs w:val="24"/>
          <w:lang w:val="en-US"/>
        </w:rPr>
        <w:t xml:space="preserve">, </w:t>
      </w:r>
      <w:r w:rsidRPr="00785897">
        <w:rPr>
          <w:rFonts w:ascii="Times New Roman" w:hAnsi="Times New Roman" w:cs="Times New Roman"/>
          <w:sz w:val="24"/>
          <w:szCs w:val="24"/>
          <w:lang w:val="en-US"/>
        </w:rPr>
        <w:t>2</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170-178.</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Novoselov</w:t>
      </w:r>
      <w:proofErr w:type="spellEnd"/>
      <w:r w:rsidRPr="00785897">
        <w:rPr>
          <w:rFonts w:ascii="Times New Roman" w:hAnsi="Times New Roman" w:cs="Times New Roman"/>
          <w:sz w:val="24"/>
          <w:szCs w:val="24"/>
          <w:lang w:val="en-US"/>
        </w:rPr>
        <w:t xml:space="preserve">, O., </w:t>
      </w:r>
      <w:r w:rsidR="007F101C">
        <w:rPr>
          <w:rFonts w:ascii="Times New Roman" w:hAnsi="Times New Roman" w:cs="Times New Roman"/>
          <w:sz w:val="24"/>
          <w:szCs w:val="24"/>
          <w:lang w:val="en-US"/>
        </w:rPr>
        <w:t xml:space="preserve">&amp; </w:t>
      </w:r>
      <w:proofErr w:type="spellStart"/>
      <w:r w:rsidRPr="00785897">
        <w:rPr>
          <w:rFonts w:ascii="Times New Roman" w:hAnsi="Times New Roman" w:cs="Times New Roman"/>
          <w:sz w:val="24"/>
          <w:szCs w:val="24"/>
          <w:lang w:val="en-US"/>
        </w:rPr>
        <w:t>Silin</w:t>
      </w:r>
      <w:proofErr w:type="spellEnd"/>
      <w:r w:rsidRPr="00785897">
        <w:rPr>
          <w:rFonts w:ascii="Times New Roman" w:hAnsi="Times New Roman" w:cs="Times New Roman"/>
          <w:sz w:val="24"/>
          <w:szCs w:val="24"/>
          <w:lang w:val="en-US"/>
        </w:rPr>
        <w:t xml:space="preserve">, A. (2015). Regulation of Social Processes in the </w:t>
      </w:r>
      <w:proofErr w:type="spellStart"/>
      <w:r w:rsidRPr="00785897">
        <w:rPr>
          <w:rFonts w:ascii="Times New Roman" w:hAnsi="Times New Roman" w:cs="Times New Roman"/>
          <w:sz w:val="24"/>
          <w:szCs w:val="24"/>
          <w:lang w:val="en-US"/>
        </w:rPr>
        <w:t>Circumpo</w:t>
      </w:r>
      <w:proofErr w:type="spellEnd"/>
      <w:r w:rsidRPr="00785897">
        <w:rPr>
          <w:rFonts w:ascii="Times New Roman" w:hAnsi="Times New Roman" w:cs="Times New Roman"/>
          <w:sz w:val="24"/>
          <w:szCs w:val="24"/>
          <w:lang w:val="en-US"/>
        </w:rPr>
        <w:t xml:space="preserve">-lar Region. In: </w:t>
      </w:r>
      <w:r w:rsidRPr="00785897">
        <w:rPr>
          <w:rFonts w:ascii="Times New Roman" w:hAnsi="Times New Roman" w:cs="Times New Roman"/>
          <w:i/>
          <w:sz w:val="24"/>
          <w:szCs w:val="24"/>
          <w:lang w:val="en-US"/>
        </w:rPr>
        <w:t xml:space="preserve">Arctic Dialogue in the Global World. </w:t>
      </w:r>
      <w:r w:rsidRPr="00785897">
        <w:rPr>
          <w:rFonts w:ascii="Times New Roman" w:hAnsi="Times New Roman" w:cs="Times New Roman"/>
          <w:sz w:val="24"/>
          <w:szCs w:val="24"/>
          <w:lang w:val="en-US"/>
        </w:rPr>
        <w:t xml:space="preserve">Ulan-Ude: Buryat State University, Publishing </w:t>
      </w:r>
      <w:proofErr w:type="spellStart"/>
      <w:r w:rsidRPr="00785897">
        <w:rPr>
          <w:rFonts w:ascii="Times New Roman" w:hAnsi="Times New Roman" w:cs="Times New Roman"/>
          <w:sz w:val="24"/>
          <w:szCs w:val="24"/>
          <w:lang w:val="en-US"/>
        </w:rPr>
        <w:t>Departament</w:t>
      </w:r>
      <w:proofErr w:type="spellEnd"/>
      <w:r w:rsidR="00E74E0A">
        <w:rPr>
          <w:rFonts w:ascii="Times New Roman" w:hAnsi="Times New Roman" w:cs="Times New Roman"/>
          <w:sz w:val="24"/>
          <w:szCs w:val="24"/>
        </w:rPr>
        <w:t>.</w:t>
      </w:r>
    </w:p>
    <w:p w:rsidR="00785897" w:rsidRPr="00785897" w:rsidRDefault="00BD2EC9"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Dorshakova</w:t>
      </w:r>
      <w:proofErr w:type="spellEnd"/>
      <w:r w:rsidR="00C040D0"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N.V., </w:t>
      </w:r>
      <w:r w:rsidR="007F101C">
        <w:rPr>
          <w:rFonts w:ascii="Times New Roman" w:hAnsi="Times New Roman" w:cs="Times New Roman"/>
          <w:sz w:val="24"/>
          <w:szCs w:val="24"/>
          <w:lang w:val="en-US"/>
        </w:rPr>
        <w:t xml:space="preserve">&amp; </w:t>
      </w:r>
      <w:proofErr w:type="spellStart"/>
      <w:r w:rsidRPr="00785897">
        <w:rPr>
          <w:rFonts w:ascii="Times New Roman" w:hAnsi="Times New Roman" w:cs="Times New Roman"/>
          <w:sz w:val="24"/>
          <w:szCs w:val="24"/>
          <w:lang w:val="en-US"/>
        </w:rPr>
        <w:t>Karapetyan</w:t>
      </w:r>
      <w:proofErr w:type="spellEnd"/>
      <w:r w:rsidR="00C040D0"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T.А. (2004). Specificity of Northerner’s pathology. </w:t>
      </w:r>
      <w:r w:rsidRPr="00785897">
        <w:rPr>
          <w:rFonts w:ascii="Times New Roman" w:hAnsi="Times New Roman" w:cs="Times New Roman"/>
          <w:i/>
          <w:sz w:val="24"/>
          <w:szCs w:val="24"/>
          <w:lang w:val="en-US"/>
        </w:rPr>
        <w:t xml:space="preserve">Human’s </w:t>
      </w:r>
      <w:r w:rsidR="00C040D0" w:rsidRPr="00785897">
        <w:rPr>
          <w:rFonts w:ascii="Times New Roman" w:hAnsi="Times New Roman" w:cs="Times New Roman"/>
          <w:i/>
          <w:sz w:val="24"/>
          <w:szCs w:val="24"/>
          <w:lang w:val="en-US"/>
        </w:rPr>
        <w:t>Ecology</w:t>
      </w:r>
      <w:r w:rsidR="00C040D0"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6</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48-52.</w:t>
      </w:r>
      <w:r w:rsidR="00785897" w:rsidRPr="00785897">
        <w:rPr>
          <w:rFonts w:ascii="Times New Roman" w:hAnsi="Times New Roman" w:cs="Times New Roman"/>
          <w:sz w:val="24"/>
          <w:szCs w:val="24"/>
          <w:lang w:val="en-US"/>
        </w:rPr>
        <w:t xml:space="preserve"> </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Storey</w:t>
      </w:r>
      <w:proofErr w:type="spellEnd"/>
      <w:r w:rsidRPr="00785897">
        <w:rPr>
          <w:rFonts w:ascii="Times New Roman" w:hAnsi="Times New Roman" w:cs="Times New Roman"/>
          <w:sz w:val="24"/>
          <w:szCs w:val="24"/>
          <w:lang w:val="en-US"/>
        </w:rPr>
        <w:t xml:space="preserve">, K. (2010). Fly-in/Fly-out: </w:t>
      </w:r>
      <w:proofErr w:type="spellStart"/>
      <w:r w:rsidRPr="00785897">
        <w:rPr>
          <w:rFonts w:ascii="Times New Roman" w:hAnsi="Times New Roman" w:cs="Times New Roman"/>
          <w:sz w:val="24"/>
          <w:szCs w:val="24"/>
          <w:lang w:val="en-US"/>
        </w:rPr>
        <w:t>Implicftions</w:t>
      </w:r>
      <w:proofErr w:type="spellEnd"/>
      <w:r w:rsidRPr="00785897">
        <w:rPr>
          <w:rFonts w:ascii="Times New Roman" w:hAnsi="Times New Roman" w:cs="Times New Roman"/>
          <w:sz w:val="24"/>
          <w:szCs w:val="24"/>
          <w:lang w:val="en-US"/>
        </w:rPr>
        <w:t xml:space="preserve"> for community sustainability. </w:t>
      </w:r>
      <w:r w:rsidRPr="00785897">
        <w:rPr>
          <w:rFonts w:ascii="Times New Roman" w:hAnsi="Times New Roman" w:cs="Times New Roman"/>
          <w:i/>
          <w:sz w:val="24"/>
          <w:szCs w:val="24"/>
          <w:lang w:val="en-US"/>
        </w:rPr>
        <w:t>Sustainability</w:t>
      </w:r>
      <w:r w:rsidRPr="00785897">
        <w:rPr>
          <w:rFonts w:ascii="Times New Roman" w:hAnsi="Times New Roman" w:cs="Times New Roman"/>
          <w:sz w:val="24"/>
          <w:szCs w:val="24"/>
          <w:lang w:val="en-US"/>
        </w:rPr>
        <w:t>, 12</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1161-1181.</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Tkacheva</w:t>
      </w:r>
      <w:proofErr w:type="spellEnd"/>
      <w:r w:rsidRPr="00785897">
        <w:rPr>
          <w:rFonts w:ascii="Times New Roman" w:hAnsi="Times New Roman" w:cs="Times New Roman"/>
          <w:sz w:val="24"/>
          <w:szCs w:val="24"/>
          <w:lang w:val="en-US"/>
        </w:rPr>
        <w:t xml:space="preserve">, N.А. (2010). </w:t>
      </w:r>
      <w:r w:rsidRPr="00785897">
        <w:rPr>
          <w:rFonts w:ascii="Times New Roman" w:hAnsi="Times New Roman" w:cs="Times New Roman"/>
          <w:i/>
          <w:sz w:val="24"/>
          <w:szCs w:val="24"/>
          <w:lang w:val="en-US"/>
        </w:rPr>
        <w:t>Transformation of migration processes in Tyumen’s North</w:t>
      </w:r>
      <w:r w:rsidRPr="00785897">
        <w:rPr>
          <w:rFonts w:ascii="Times New Roman" w:hAnsi="Times New Roman" w:cs="Times New Roman"/>
          <w:sz w:val="24"/>
          <w:szCs w:val="24"/>
          <w:lang w:val="en-US"/>
        </w:rPr>
        <w:t xml:space="preserve">. Tyumen: </w:t>
      </w:r>
      <w:proofErr w:type="spellStart"/>
      <w:r w:rsidRPr="00785897">
        <w:rPr>
          <w:rFonts w:ascii="Times New Roman" w:hAnsi="Times New Roman" w:cs="Times New Roman"/>
          <w:sz w:val="24"/>
          <w:szCs w:val="24"/>
          <w:lang w:val="en-US"/>
        </w:rPr>
        <w:t>Vektor</w:t>
      </w:r>
      <w:proofErr w:type="spellEnd"/>
      <w:r w:rsidRPr="00785897">
        <w:rPr>
          <w:rFonts w:ascii="Times New Roman" w:hAnsi="Times New Roman" w:cs="Times New Roman"/>
          <w:sz w:val="24"/>
          <w:szCs w:val="24"/>
          <w:lang w:val="en-US"/>
        </w:rPr>
        <w:t xml:space="preserve"> Buk</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Volosnikova</w:t>
      </w:r>
      <w:proofErr w:type="spellEnd"/>
      <w:r w:rsidRPr="00785897">
        <w:rPr>
          <w:rFonts w:ascii="Times New Roman" w:hAnsi="Times New Roman" w:cs="Times New Roman"/>
          <w:sz w:val="24"/>
          <w:szCs w:val="24"/>
          <w:lang w:val="en-US"/>
        </w:rPr>
        <w:t xml:space="preserve">, </w:t>
      </w:r>
      <w:proofErr w:type="spellStart"/>
      <w:r w:rsidRPr="00785897">
        <w:rPr>
          <w:rFonts w:ascii="Times New Roman" w:hAnsi="Times New Roman" w:cs="Times New Roman"/>
          <w:sz w:val="24"/>
          <w:szCs w:val="24"/>
          <w:lang w:val="en-US"/>
        </w:rPr>
        <w:t>Ye.А</w:t>
      </w:r>
      <w:proofErr w:type="spellEnd"/>
      <w:r w:rsidRPr="00785897">
        <w:rPr>
          <w:rFonts w:ascii="Times New Roman" w:hAnsi="Times New Roman" w:cs="Times New Roman"/>
          <w:sz w:val="24"/>
          <w:szCs w:val="24"/>
          <w:lang w:val="en-US"/>
        </w:rPr>
        <w:t xml:space="preserve">. (2010). </w:t>
      </w:r>
      <w:r w:rsidRPr="00785897">
        <w:rPr>
          <w:rFonts w:ascii="Times New Roman" w:hAnsi="Times New Roman" w:cs="Times New Roman"/>
          <w:i/>
          <w:sz w:val="24"/>
          <w:szCs w:val="24"/>
          <w:lang w:val="en-US"/>
        </w:rPr>
        <w:t>Northern town: livelihood of social communities</w:t>
      </w:r>
      <w:r w:rsidRPr="00785897">
        <w:rPr>
          <w:rFonts w:ascii="Times New Roman" w:hAnsi="Times New Roman" w:cs="Times New Roman"/>
          <w:sz w:val="24"/>
          <w:szCs w:val="24"/>
          <w:lang w:val="en-US"/>
        </w:rPr>
        <w:t>. Yekaterinburg: Hu-</w:t>
      </w:r>
      <w:proofErr w:type="spellStart"/>
      <w:r w:rsidRPr="00785897">
        <w:rPr>
          <w:rFonts w:ascii="Times New Roman" w:hAnsi="Times New Roman" w:cs="Times New Roman"/>
          <w:sz w:val="24"/>
          <w:szCs w:val="24"/>
          <w:lang w:val="en-US"/>
        </w:rPr>
        <w:t>manities</w:t>
      </w:r>
      <w:proofErr w:type="spellEnd"/>
      <w:r w:rsidRPr="00785897">
        <w:rPr>
          <w:rFonts w:ascii="Times New Roman" w:hAnsi="Times New Roman" w:cs="Times New Roman"/>
          <w:sz w:val="24"/>
          <w:szCs w:val="24"/>
          <w:lang w:val="en-US"/>
        </w:rPr>
        <w:t xml:space="preserve"> University</w:t>
      </w:r>
    </w:p>
    <w:p w:rsidR="00BD2EC9" w:rsidRPr="00785897" w:rsidRDefault="00BD2EC9"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lastRenderedPageBreak/>
        <w:t>Kupershtokh</w:t>
      </w:r>
      <w:proofErr w:type="spellEnd"/>
      <w:r w:rsidR="00F72CB7"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N.А. (2012). </w:t>
      </w:r>
      <w:r w:rsidRPr="0026340C">
        <w:rPr>
          <w:rFonts w:ascii="Times New Roman" w:hAnsi="Times New Roman" w:cs="Times New Roman"/>
          <w:sz w:val="24"/>
          <w:szCs w:val="24"/>
          <w:lang w:val="en-US"/>
        </w:rPr>
        <w:t>Problems of nature management and environmental protection in the "Siberia" program.</w:t>
      </w:r>
      <w:r w:rsidRPr="00785897">
        <w:rPr>
          <w:rFonts w:ascii="Times New Roman" w:hAnsi="Times New Roman" w:cs="Times New Roman"/>
          <w:sz w:val="24"/>
          <w:szCs w:val="24"/>
          <w:lang w:val="en-US"/>
        </w:rPr>
        <w:t xml:space="preserve"> </w:t>
      </w:r>
      <w:r w:rsidR="00F72CB7" w:rsidRPr="00785897">
        <w:rPr>
          <w:rFonts w:ascii="Times New Roman" w:hAnsi="Times New Roman" w:cs="Times New Roman"/>
          <w:sz w:val="24"/>
          <w:szCs w:val="24"/>
          <w:lang w:val="en-US"/>
        </w:rPr>
        <w:t>In</w:t>
      </w:r>
      <w:r w:rsidRPr="00785897">
        <w:rPr>
          <w:rFonts w:ascii="Times New Roman" w:hAnsi="Times New Roman" w:cs="Times New Roman"/>
          <w:sz w:val="24"/>
          <w:szCs w:val="24"/>
          <w:lang w:val="en-US"/>
        </w:rPr>
        <w:t xml:space="preserve"> </w:t>
      </w:r>
      <w:r w:rsidR="0026340C" w:rsidRPr="00785897">
        <w:rPr>
          <w:rFonts w:ascii="Times New Roman" w:hAnsi="Times New Roman" w:cs="Times New Roman"/>
          <w:sz w:val="24"/>
          <w:szCs w:val="24"/>
          <w:lang w:val="en-US"/>
        </w:rPr>
        <w:t xml:space="preserve">N.А. </w:t>
      </w:r>
      <w:proofErr w:type="spellStart"/>
      <w:r w:rsidR="0026340C" w:rsidRPr="00785897">
        <w:rPr>
          <w:rFonts w:ascii="Times New Roman" w:hAnsi="Times New Roman" w:cs="Times New Roman"/>
          <w:sz w:val="24"/>
          <w:szCs w:val="24"/>
          <w:lang w:val="en-US"/>
        </w:rPr>
        <w:t>Kupershtokh</w:t>
      </w:r>
      <w:proofErr w:type="spellEnd"/>
      <w:r w:rsidR="0026340C">
        <w:rPr>
          <w:rFonts w:ascii="Times New Roman" w:hAnsi="Times New Roman" w:cs="Times New Roman"/>
          <w:sz w:val="24"/>
          <w:szCs w:val="24"/>
          <w:lang w:val="en-US"/>
        </w:rPr>
        <w:t xml:space="preserve"> (Ed.),</w:t>
      </w:r>
      <w:r w:rsidR="0026340C" w:rsidRPr="00785897">
        <w:rPr>
          <w:rFonts w:ascii="Times New Roman" w:hAnsi="Times New Roman" w:cs="Times New Roman"/>
          <w:sz w:val="24"/>
          <w:szCs w:val="24"/>
          <w:lang w:val="en-US"/>
        </w:rPr>
        <w:t xml:space="preserve"> </w:t>
      </w:r>
      <w:r w:rsidRPr="0026340C">
        <w:rPr>
          <w:rFonts w:ascii="Times New Roman" w:hAnsi="Times New Roman" w:cs="Times New Roman"/>
          <w:i/>
          <w:sz w:val="24"/>
          <w:szCs w:val="24"/>
          <w:lang w:val="en-US"/>
        </w:rPr>
        <w:t>Problems of the territorial organization of nature and society</w:t>
      </w:r>
      <w:r w:rsidR="0026340C">
        <w:rPr>
          <w:rFonts w:ascii="Times New Roman" w:hAnsi="Times New Roman" w:cs="Times New Roman"/>
          <w:sz w:val="24"/>
          <w:szCs w:val="24"/>
        </w:rPr>
        <w:t xml:space="preserve"> </w:t>
      </w:r>
      <w:r w:rsidR="0026340C">
        <w:rPr>
          <w:rFonts w:ascii="Times New Roman" w:hAnsi="Times New Roman" w:cs="Times New Roman"/>
          <w:sz w:val="24"/>
          <w:szCs w:val="24"/>
          <w:lang w:val="en-US"/>
        </w:rPr>
        <w:t>(pp. 15-18)</w:t>
      </w:r>
      <w:r w:rsidRPr="00785897">
        <w:rPr>
          <w:rFonts w:ascii="Times New Roman" w:hAnsi="Times New Roman" w:cs="Times New Roman"/>
          <w:sz w:val="24"/>
          <w:szCs w:val="24"/>
          <w:lang w:val="en-US"/>
        </w:rPr>
        <w:t xml:space="preserve">. </w:t>
      </w:r>
      <w:proofErr w:type="spellStart"/>
      <w:r w:rsidRPr="00785897">
        <w:rPr>
          <w:rFonts w:ascii="Times New Roman" w:hAnsi="Times New Roman" w:cs="Times New Roman"/>
          <w:sz w:val="24"/>
          <w:szCs w:val="24"/>
          <w:lang w:val="en-US"/>
        </w:rPr>
        <w:t>Irkutsks</w:t>
      </w:r>
      <w:proofErr w:type="spellEnd"/>
      <w:r w:rsidRPr="00785897">
        <w:rPr>
          <w:rFonts w:ascii="Times New Roman" w:hAnsi="Times New Roman" w:cs="Times New Roman"/>
          <w:sz w:val="24"/>
          <w:szCs w:val="24"/>
          <w:lang w:val="en-US"/>
        </w:rPr>
        <w:t>: SB RAS</w:t>
      </w:r>
    </w:p>
    <w:p w:rsidR="00785897" w:rsidRPr="00785897" w:rsidRDefault="00785897"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Veselin</w:t>
      </w:r>
      <w:proofErr w:type="spellEnd"/>
      <w:r w:rsidRPr="00785897">
        <w:rPr>
          <w:rFonts w:ascii="Times New Roman" w:hAnsi="Times New Roman" w:cs="Times New Roman"/>
          <w:sz w:val="24"/>
          <w:szCs w:val="24"/>
          <w:lang w:val="en-US"/>
        </w:rPr>
        <w:t xml:space="preserve">, R.А., </w:t>
      </w:r>
      <w:r w:rsidR="007F101C">
        <w:rPr>
          <w:rFonts w:ascii="Times New Roman" w:hAnsi="Times New Roman" w:cs="Times New Roman"/>
          <w:sz w:val="24"/>
          <w:szCs w:val="24"/>
          <w:lang w:val="en-US"/>
        </w:rPr>
        <w:t xml:space="preserve">&amp; </w:t>
      </w:r>
      <w:proofErr w:type="spellStart"/>
      <w:r w:rsidRPr="00785897">
        <w:rPr>
          <w:rFonts w:ascii="Times New Roman" w:hAnsi="Times New Roman" w:cs="Times New Roman"/>
          <w:sz w:val="24"/>
          <w:szCs w:val="24"/>
          <w:lang w:val="en-US"/>
        </w:rPr>
        <w:t>Levinova</w:t>
      </w:r>
      <w:proofErr w:type="spellEnd"/>
      <w:r w:rsidRPr="00785897">
        <w:rPr>
          <w:rFonts w:ascii="Times New Roman" w:hAnsi="Times New Roman" w:cs="Times New Roman"/>
          <w:sz w:val="24"/>
          <w:szCs w:val="24"/>
          <w:lang w:val="en-US"/>
        </w:rPr>
        <w:t xml:space="preserve">, А.А. (2012). Capital investment projects as a new stage of Arctic’s development. </w:t>
      </w:r>
      <w:r w:rsidRPr="00785897">
        <w:rPr>
          <w:rFonts w:ascii="Times New Roman" w:hAnsi="Times New Roman" w:cs="Times New Roman"/>
          <w:i/>
          <w:sz w:val="24"/>
          <w:szCs w:val="24"/>
          <w:lang w:val="en-US"/>
        </w:rPr>
        <w:t>Mountainous News</w:t>
      </w:r>
      <w:r w:rsidRPr="00785897">
        <w:rPr>
          <w:rFonts w:ascii="Times New Roman" w:hAnsi="Times New Roman" w:cs="Times New Roman"/>
          <w:sz w:val="24"/>
          <w:szCs w:val="24"/>
          <w:lang w:val="en-US"/>
        </w:rPr>
        <w:t>, 8(99)</w:t>
      </w:r>
      <w:r w:rsidR="00E74E0A">
        <w:rPr>
          <w:rFonts w:ascii="Times New Roman" w:hAnsi="Times New Roman" w:cs="Times New Roman"/>
          <w:sz w:val="24"/>
          <w:szCs w:val="24"/>
        </w:rPr>
        <w:t xml:space="preserve">, </w:t>
      </w:r>
      <w:r w:rsidRPr="00785897">
        <w:rPr>
          <w:rFonts w:ascii="Times New Roman" w:hAnsi="Times New Roman" w:cs="Times New Roman"/>
          <w:sz w:val="24"/>
          <w:szCs w:val="24"/>
          <w:lang w:val="en-US"/>
        </w:rPr>
        <w:t>58-66.</w:t>
      </w:r>
    </w:p>
    <w:p w:rsidR="00BD2EC9" w:rsidRPr="00785897" w:rsidRDefault="00BD2EC9" w:rsidP="00785897">
      <w:pPr>
        <w:pStyle w:val="a3"/>
        <w:numPr>
          <w:ilvl w:val="0"/>
          <w:numId w:val="2"/>
        </w:numPr>
        <w:spacing w:after="120" w:line="240" w:lineRule="auto"/>
        <w:ind w:left="454" w:hanging="454"/>
        <w:contextualSpacing w:val="0"/>
        <w:jc w:val="both"/>
        <w:rPr>
          <w:rFonts w:ascii="Times New Roman" w:hAnsi="Times New Roman" w:cs="Times New Roman"/>
          <w:sz w:val="24"/>
          <w:szCs w:val="24"/>
          <w:lang w:val="en-US"/>
        </w:rPr>
      </w:pPr>
      <w:proofErr w:type="spellStart"/>
      <w:r w:rsidRPr="00785897">
        <w:rPr>
          <w:rFonts w:ascii="Times New Roman" w:hAnsi="Times New Roman" w:cs="Times New Roman"/>
          <w:sz w:val="24"/>
          <w:szCs w:val="24"/>
          <w:lang w:val="en-US"/>
        </w:rPr>
        <w:t>Tsymbalistenko</w:t>
      </w:r>
      <w:proofErr w:type="spellEnd"/>
      <w:r w:rsidR="00F72CB7"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N.V., </w:t>
      </w:r>
      <w:r w:rsidR="007F101C">
        <w:rPr>
          <w:rFonts w:ascii="Times New Roman" w:hAnsi="Times New Roman" w:cs="Times New Roman"/>
          <w:sz w:val="24"/>
          <w:szCs w:val="24"/>
          <w:lang w:val="en-US"/>
        </w:rPr>
        <w:t xml:space="preserve">&amp; </w:t>
      </w:r>
      <w:proofErr w:type="spellStart"/>
      <w:r w:rsidRPr="00785897">
        <w:rPr>
          <w:rFonts w:ascii="Times New Roman" w:hAnsi="Times New Roman" w:cs="Times New Roman"/>
          <w:sz w:val="24"/>
          <w:szCs w:val="24"/>
          <w:lang w:val="en-US"/>
        </w:rPr>
        <w:t>Parshukov</w:t>
      </w:r>
      <w:proofErr w:type="spellEnd"/>
      <w:r w:rsidR="00F72CB7" w:rsidRPr="00785897">
        <w:rPr>
          <w:rFonts w:ascii="Times New Roman" w:hAnsi="Times New Roman" w:cs="Times New Roman"/>
          <w:sz w:val="24"/>
          <w:szCs w:val="24"/>
          <w:lang w:val="en-US"/>
        </w:rPr>
        <w:t>,</w:t>
      </w:r>
      <w:r w:rsidRPr="00785897">
        <w:rPr>
          <w:rFonts w:ascii="Times New Roman" w:hAnsi="Times New Roman" w:cs="Times New Roman"/>
          <w:sz w:val="24"/>
          <w:szCs w:val="24"/>
          <w:lang w:val="en-US"/>
        </w:rPr>
        <w:t xml:space="preserve"> V.G. (2015). </w:t>
      </w:r>
      <w:r w:rsidRPr="00785897">
        <w:rPr>
          <w:rFonts w:ascii="Times New Roman" w:hAnsi="Times New Roman" w:cs="Times New Roman"/>
          <w:i/>
          <w:sz w:val="24"/>
          <w:szCs w:val="24"/>
          <w:lang w:val="en-US"/>
        </w:rPr>
        <w:t>Popular ethnology for state workers, migrants and shift workers YANAR</w:t>
      </w:r>
      <w:r w:rsidRPr="00785897">
        <w:rPr>
          <w:rFonts w:ascii="Times New Roman" w:hAnsi="Times New Roman" w:cs="Times New Roman"/>
          <w:sz w:val="24"/>
          <w:szCs w:val="24"/>
          <w:lang w:val="en-US"/>
        </w:rPr>
        <w:t xml:space="preserve">. Saint Petersburg: </w:t>
      </w:r>
      <w:proofErr w:type="spellStart"/>
      <w:r w:rsidRPr="00785897">
        <w:rPr>
          <w:rFonts w:ascii="Times New Roman" w:hAnsi="Times New Roman" w:cs="Times New Roman"/>
          <w:sz w:val="24"/>
          <w:szCs w:val="24"/>
          <w:lang w:val="en-US"/>
        </w:rPr>
        <w:t>Literaturnyj</w:t>
      </w:r>
      <w:proofErr w:type="spellEnd"/>
      <w:r w:rsidRPr="00785897">
        <w:rPr>
          <w:rFonts w:ascii="Times New Roman" w:hAnsi="Times New Roman" w:cs="Times New Roman"/>
          <w:sz w:val="24"/>
          <w:szCs w:val="24"/>
          <w:lang w:val="en-US"/>
        </w:rPr>
        <w:t xml:space="preserve"> </w:t>
      </w:r>
      <w:proofErr w:type="spellStart"/>
      <w:r w:rsidR="00E74E0A" w:rsidRPr="00785897">
        <w:rPr>
          <w:rFonts w:ascii="Times New Roman" w:hAnsi="Times New Roman" w:cs="Times New Roman"/>
          <w:sz w:val="24"/>
          <w:szCs w:val="24"/>
          <w:lang w:val="en-US"/>
        </w:rPr>
        <w:t>Gorod</w:t>
      </w:r>
      <w:proofErr w:type="spellEnd"/>
      <w:r w:rsidR="00E74E0A">
        <w:rPr>
          <w:rFonts w:ascii="Times New Roman" w:hAnsi="Times New Roman" w:cs="Times New Roman"/>
          <w:sz w:val="24"/>
          <w:szCs w:val="24"/>
        </w:rPr>
        <w:t>.</w:t>
      </w:r>
    </w:p>
    <w:sectPr w:rsidR="00BD2EC9" w:rsidRPr="00785897" w:rsidSect="002634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39BE"/>
    <w:multiLevelType w:val="hybridMultilevel"/>
    <w:tmpl w:val="7FFA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F3E1C"/>
    <w:multiLevelType w:val="hybridMultilevel"/>
    <w:tmpl w:val="F4FE4E30"/>
    <w:lvl w:ilvl="0" w:tplc="B2669EA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872D2"/>
    <w:rsid w:val="00045D1D"/>
    <w:rsid w:val="000C1698"/>
    <w:rsid w:val="0012239D"/>
    <w:rsid w:val="00134391"/>
    <w:rsid w:val="002206BC"/>
    <w:rsid w:val="0026340C"/>
    <w:rsid w:val="002C19CB"/>
    <w:rsid w:val="003058F0"/>
    <w:rsid w:val="0052430A"/>
    <w:rsid w:val="006012A2"/>
    <w:rsid w:val="00636D04"/>
    <w:rsid w:val="006C14CD"/>
    <w:rsid w:val="00713AB0"/>
    <w:rsid w:val="00783A2E"/>
    <w:rsid w:val="00785897"/>
    <w:rsid w:val="007F101C"/>
    <w:rsid w:val="00822FFE"/>
    <w:rsid w:val="00881A63"/>
    <w:rsid w:val="00893329"/>
    <w:rsid w:val="009128CD"/>
    <w:rsid w:val="009261C6"/>
    <w:rsid w:val="00931883"/>
    <w:rsid w:val="009469B8"/>
    <w:rsid w:val="00A81CF5"/>
    <w:rsid w:val="00AA603D"/>
    <w:rsid w:val="00AE0658"/>
    <w:rsid w:val="00B66C63"/>
    <w:rsid w:val="00BA0C3D"/>
    <w:rsid w:val="00BD2EC9"/>
    <w:rsid w:val="00C040D0"/>
    <w:rsid w:val="00C12A79"/>
    <w:rsid w:val="00C26987"/>
    <w:rsid w:val="00C32B72"/>
    <w:rsid w:val="00C800ED"/>
    <w:rsid w:val="00C872D2"/>
    <w:rsid w:val="00CB7B7A"/>
    <w:rsid w:val="00CC441E"/>
    <w:rsid w:val="00D4562D"/>
    <w:rsid w:val="00DF6B35"/>
    <w:rsid w:val="00E44E3D"/>
    <w:rsid w:val="00E7284E"/>
    <w:rsid w:val="00E74E0A"/>
    <w:rsid w:val="00E80807"/>
    <w:rsid w:val="00F05B02"/>
    <w:rsid w:val="00F07CC0"/>
    <w:rsid w:val="00F60687"/>
    <w:rsid w:val="00F706AF"/>
    <w:rsid w:val="00F72CB7"/>
    <w:rsid w:val="00FB683E"/>
    <w:rsid w:val="00FD1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3FC1"/>
  <w15:docId w15:val="{D36254C0-5791-4309-9E57-986803B3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EC9"/>
    <w:pPr>
      <w:ind w:left="720"/>
      <w:contextualSpacing/>
    </w:pPr>
    <w:rPr>
      <w:rFonts w:eastAsiaTheme="minorEastAsia"/>
      <w:lang w:eastAsia="ru-RU"/>
    </w:rPr>
  </w:style>
  <w:style w:type="table" w:styleId="a4">
    <w:name w:val="Table Grid"/>
    <w:basedOn w:val="a1"/>
    <w:uiPriority w:val="59"/>
    <w:rsid w:val="00BD2EC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D2E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2EC9"/>
    <w:rPr>
      <w:rFonts w:ascii="Tahoma" w:hAnsi="Tahoma" w:cs="Tahoma"/>
      <w:sz w:val="16"/>
      <w:szCs w:val="16"/>
    </w:rPr>
  </w:style>
  <w:style w:type="character" w:styleId="a7">
    <w:name w:val="Hyperlink"/>
    <w:basedOn w:val="a0"/>
    <w:uiPriority w:val="99"/>
    <w:semiHidden/>
    <w:unhideWhenUsed/>
    <w:rsid w:val="00134391"/>
    <w:rPr>
      <w:color w:val="0563C1"/>
      <w:u w:val="single"/>
    </w:rPr>
  </w:style>
  <w:style w:type="paragraph" w:styleId="a8">
    <w:name w:val="Normal (Web)"/>
    <w:basedOn w:val="a"/>
    <w:uiPriority w:val="99"/>
    <w:unhideWhenUsed/>
    <w:rsid w:val="001343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75138">
      <w:bodyDiv w:val="1"/>
      <w:marLeft w:val="0"/>
      <w:marRight w:val="0"/>
      <w:marTop w:val="0"/>
      <w:marBottom w:val="0"/>
      <w:divBdr>
        <w:top w:val="none" w:sz="0" w:space="0" w:color="auto"/>
        <w:left w:val="none" w:sz="0" w:space="0" w:color="auto"/>
        <w:bottom w:val="none" w:sz="0" w:space="0" w:color="auto"/>
        <w:right w:val="none" w:sz="0" w:space="0" w:color="auto"/>
      </w:divBdr>
    </w:div>
    <w:div w:id="1570848656">
      <w:bodyDiv w:val="1"/>
      <w:marLeft w:val="0"/>
      <w:marRight w:val="0"/>
      <w:marTop w:val="0"/>
      <w:marBottom w:val="0"/>
      <w:divBdr>
        <w:top w:val="none" w:sz="0" w:space="0" w:color="auto"/>
        <w:left w:val="none" w:sz="0" w:space="0" w:color="auto"/>
        <w:bottom w:val="none" w:sz="0" w:space="0" w:color="auto"/>
        <w:right w:val="none" w:sz="0" w:space="0" w:color="auto"/>
      </w:divBdr>
    </w:div>
    <w:div w:id="1606840094">
      <w:bodyDiv w:val="1"/>
      <w:marLeft w:val="0"/>
      <w:marRight w:val="0"/>
      <w:marTop w:val="0"/>
      <w:marBottom w:val="0"/>
      <w:divBdr>
        <w:top w:val="none" w:sz="0" w:space="0" w:color="auto"/>
        <w:left w:val="none" w:sz="0" w:space="0" w:color="auto"/>
        <w:bottom w:val="none" w:sz="0" w:space="0" w:color="auto"/>
        <w:right w:val="none" w:sz="0" w:space="0" w:color="auto"/>
      </w:divBdr>
    </w:div>
    <w:div w:id="17958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8;&#1085;&#1085;&#1072;\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1996-1999 </c:v>
                </c:pt>
              </c:strCache>
            </c:strRef>
          </c:tx>
          <c:spPr>
            <a:solidFill>
              <a:schemeClr val="accent1"/>
            </a:solidFill>
            <a:ln>
              <a:noFill/>
            </a:ln>
            <a:effectLst/>
          </c:spPr>
          <c:invertIfNegative val="0"/>
          <c:cat>
            <c:strRef>
              <c:f>Лист1!$A$2:$A$6</c:f>
              <c:strCache>
                <c:ptCount val="5"/>
                <c:pt idx="0">
                  <c:v>Nenets Autonomous Okrug
</c:v>
                </c:pt>
                <c:pt idx="1">
                  <c:v>Murmansk region</c:v>
                </c:pt>
                <c:pt idx="2">
                  <c:v>Chukotka Autonomous Region</c:v>
                </c:pt>
                <c:pt idx="3">
                  <c:v>Russian Federation</c:v>
                </c:pt>
                <c:pt idx="4">
                  <c:v>Norway</c:v>
                </c:pt>
              </c:strCache>
            </c:strRef>
          </c:cat>
          <c:val>
            <c:numRef>
              <c:f>Лист1!$B$2:$B$6</c:f>
              <c:numCache>
                <c:formatCode>General</c:formatCode>
                <c:ptCount val="5"/>
                <c:pt idx="0">
                  <c:v>-2306</c:v>
                </c:pt>
                <c:pt idx="1">
                  <c:v>-56646</c:v>
                </c:pt>
                <c:pt idx="2">
                  <c:v>-16365</c:v>
                </c:pt>
                <c:pt idx="3">
                  <c:v>1139457</c:v>
                </c:pt>
                <c:pt idx="4">
                  <c:v>0</c:v>
                </c:pt>
              </c:numCache>
            </c:numRef>
          </c:val>
          <c:extLst>
            <c:ext xmlns:c16="http://schemas.microsoft.com/office/drawing/2014/chart" uri="{C3380CC4-5D6E-409C-BE32-E72D297353CC}">
              <c16:uniqueId val="{00000000-50DF-4182-B5EE-2F4F7C6CB653}"/>
            </c:ext>
          </c:extLst>
        </c:ser>
        <c:ser>
          <c:idx val="1"/>
          <c:order val="1"/>
          <c:tx>
            <c:strRef>
              <c:f>Лист1!$C$1</c:f>
              <c:strCache>
                <c:ptCount val="1"/>
                <c:pt idx="0">
                  <c:v>2000-2004 </c:v>
                </c:pt>
              </c:strCache>
            </c:strRef>
          </c:tx>
          <c:spPr>
            <a:solidFill>
              <a:schemeClr val="accent2"/>
            </a:solidFill>
            <a:ln>
              <a:noFill/>
            </a:ln>
            <a:effectLst/>
          </c:spPr>
          <c:invertIfNegative val="0"/>
          <c:cat>
            <c:strRef>
              <c:f>Лист1!$A$2:$A$6</c:f>
              <c:strCache>
                <c:ptCount val="5"/>
                <c:pt idx="0">
                  <c:v>Nenets Autonomous Okrug
</c:v>
                </c:pt>
                <c:pt idx="1">
                  <c:v>Murmansk region</c:v>
                </c:pt>
                <c:pt idx="2">
                  <c:v>Chukotka Autonomous Region</c:v>
                </c:pt>
                <c:pt idx="3">
                  <c:v>Russian Federation</c:v>
                </c:pt>
                <c:pt idx="4">
                  <c:v>Norway</c:v>
                </c:pt>
              </c:strCache>
            </c:strRef>
          </c:cat>
          <c:val>
            <c:numRef>
              <c:f>Лист1!$C$2:$C$6</c:f>
              <c:numCache>
                <c:formatCode>General</c:formatCode>
                <c:ptCount val="5"/>
                <c:pt idx="0">
                  <c:v>503</c:v>
                </c:pt>
                <c:pt idx="1">
                  <c:v>-53558</c:v>
                </c:pt>
                <c:pt idx="2">
                  <c:v>-11643</c:v>
                </c:pt>
                <c:pt idx="3">
                  <c:v>1066253</c:v>
                </c:pt>
                <c:pt idx="4">
                  <c:v>59313</c:v>
                </c:pt>
              </c:numCache>
            </c:numRef>
          </c:val>
          <c:extLst>
            <c:ext xmlns:c16="http://schemas.microsoft.com/office/drawing/2014/chart" uri="{C3380CC4-5D6E-409C-BE32-E72D297353CC}">
              <c16:uniqueId val="{00000001-50DF-4182-B5EE-2F4F7C6CB653}"/>
            </c:ext>
          </c:extLst>
        </c:ser>
        <c:ser>
          <c:idx val="2"/>
          <c:order val="2"/>
          <c:tx>
            <c:strRef>
              <c:f>Лист1!$D$1</c:f>
              <c:strCache>
                <c:ptCount val="1"/>
                <c:pt idx="0">
                  <c:v>2005-2009 </c:v>
                </c:pt>
              </c:strCache>
            </c:strRef>
          </c:tx>
          <c:spPr>
            <a:solidFill>
              <a:schemeClr val="accent3"/>
            </a:solidFill>
            <a:ln>
              <a:noFill/>
            </a:ln>
            <a:effectLst/>
          </c:spPr>
          <c:invertIfNegative val="0"/>
          <c:cat>
            <c:strRef>
              <c:f>Лист1!$A$2:$A$6</c:f>
              <c:strCache>
                <c:ptCount val="5"/>
                <c:pt idx="0">
                  <c:v>Nenets Autonomous Okrug
</c:v>
                </c:pt>
                <c:pt idx="1">
                  <c:v>Murmansk region</c:v>
                </c:pt>
                <c:pt idx="2">
                  <c:v>Chukotka Autonomous Region</c:v>
                </c:pt>
                <c:pt idx="3">
                  <c:v>Russian Federation</c:v>
                </c:pt>
                <c:pt idx="4">
                  <c:v>Norway</c:v>
                </c:pt>
              </c:strCache>
            </c:strRef>
          </c:cat>
          <c:val>
            <c:numRef>
              <c:f>Лист1!$D$2:$D$6</c:f>
              <c:numCache>
                <c:formatCode>General</c:formatCode>
                <c:ptCount val="5"/>
                <c:pt idx="0">
                  <c:v>-156</c:v>
                </c:pt>
                <c:pt idx="1">
                  <c:v>-22031</c:v>
                </c:pt>
                <c:pt idx="2">
                  <c:v>-2434</c:v>
                </c:pt>
                <c:pt idx="3">
                  <c:v>1019895</c:v>
                </c:pt>
                <c:pt idx="4">
                  <c:v>163797</c:v>
                </c:pt>
              </c:numCache>
            </c:numRef>
          </c:val>
          <c:extLst>
            <c:ext xmlns:c16="http://schemas.microsoft.com/office/drawing/2014/chart" uri="{C3380CC4-5D6E-409C-BE32-E72D297353CC}">
              <c16:uniqueId val="{00000002-50DF-4182-B5EE-2F4F7C6CB653}"/>
            </c:ext>
          </c:extLst>
        </c:ser>
        <c:ser>
          <c:idx val="3"/>
          <c:order val="3"/>
          <c:tx>
            <c:strRef>
              <c:f>Лист1!$E$1</c:f>
              <c:strCache>
                <c:ptCount val="1"/>
                <c:pt idx="0">
                  <c:v>2010-2014 </c:v>
                </c:pt>
              </c:strCache>
            </c:strRef>
          </c:tx>
          <c:spPr>
            <a:solidFill>
              <a:schemeClr val="accent4"/>
            </a:solidFill>
            <a:ln>
              <a:noFill/>
            </a:ln>
            <a:effectLst/>
          </c:spPr>
          <c:invertIfNegative val="0"/>
          <c:cat>
            <c:strRef>
              <c:f>Лист1!$A$2:$A$6</c:f>
              <c:strCache>
                <c:ptCount val="5"/>
                <c:pt idx="0">
                  <c:v>Nenets Autonomous Okrug
</c:v>
                </c:pt>
                <c:pt idx="1">
                  <c:v>Murmansk region</c:v>
                </c:pt>
                <c:pt idx="2">
                  <c:v>Chukotka Autonomous Region</c:v>
                </c:pt>
                <c:pt idx="3">
                  <c:v>Russian Federation</c:v>
                </c:pt>
                <c:pt idx="4">
                  <c:v>Norway</c:v>
                </c:pt>
              </c:strCache>
            </c:strRef>
          </c:cat>
          <c:val>
            <c:numRef>
              <c:f>Лист1!$E$2:$E$6</c:f>
              <c:numCache>
                <c:formatCode>General</c:formatCode>
                <c:ptCount val="5"/>
                <c:pt idx="0">
                  <c:v>49</c:v>
                </c:pt>
                <c:pt idx="1">
                  <c:v>-35725</c:v>
                </c:pt>
                <c:pt idx="2">
                  <c:v>-1182</c:v>
                </c:pt>
                <c:pt idx="3">
                  <c:v>1338664</c:v>
                </c:pt>
                <c:pt idx="4">
                  <c:v>214949</c:v>
                </c:pt>
              </c:numCache>
            </c:numRef>
          </c:val>
          <c:extLst>
            <c:ext xmlns:c16="http://schemas.microsoft.com/office/drawing/2014/chart" uri="{C3380CC4-5D6E-409C-BE32-E72D297353CC}">
              <c16:uniqueId val="{00000003-50DF-4182-B5EE-2F4F7C6CB653}"/>
            </c:ext>
          </c:extLst>
        </c:ser>
        <c:dLbls>
          <c:showLegendKey val="0"/>
          <c:showVal val="0"/>
          <c:showCatName val="0"/>
          <c:showSerName val="0"/>
          <c:showPercent val="0"/>
          <c:showBubbleSize val="0"/>
        </c:dLbls>
        <c:gapWidth val="219"/>
        <c:overlap val="-27"/>
        <c:axId val="135788032"/>
        <c:axId val="135789568"/>
      </c:barChart>
      <c:catAx>
        <c:axId val="13578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789568"/>
        <c:crosses val="autoZero"/>
        <c:auto val="1"/>
        <c:lblAlgn val="ctr"/>
        <c:lblOffset val="100"/>
        <c:noMultiLvlLbl val="0"/>
      </c:catAx>
      <c:valAx>
        <c:axId val="13578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78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Bef>
          <a:spcPts val="600"/>
        </a:spcBef>
        <a:spcAft>
          <a:spcPts val="600"/>
        </a:spcAft>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74C0-7C72-461F-9A73-68D81BEB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3899</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Ляля</dc:creator>
  <cp:lastModifiedBy>Инна</cp:lastModifiedBy>
  <cp:revision>21</cp:revision>
  <dcterms:created xsi:type="dcterms:W3CDTF">2018-10-24T07:53:00Z</dcterms:created>
  <dcterms:modified xsi:type="dcterms:W3CDTF">2019-03-15T11:21:00Z</dcterms:modified>
</cp:coreProperties>
</file>